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D4" w:rsidRPr="00C355D4" w:rsidRDefault="00C355D4" w:rsidP="00C355D4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56"/>
          <w:szCs w:val="56"/>
          <w:lang w:eastAsia="ru-RU"/>
        </w:rPr>
      </w:pPr>
      <w:r w:rsidRPr="00C355D4">
        <w:rPr>
          <w:rFonts w:ascii="Trebuchet MS" w:eastAsia="Times New Roman" w:hAnsi="Trebuchet MS" w:cs="Times New Roman"/>
          <w:color w:val="353535"/>
          <w:kern w:val="36"/>
          <w:sz w:val="56"/>
          <w:szCs w:val="56"/>
          <w:lang w:eastAsia="ru-RU"/>
        </w:rPr>
        <w:t>18 сентября 2018 года в «</w:t>
      </w:r>
      <w:proofErr w:type="spellStart"/>
      <w:r w:rsidRPr="00C355D4">
        <w:rPr>
          <w:rFonts w:ascii="Trebuchet MS" w:eastAsia="Times New Roman" w:hAnsi="Trebuchet MS" w:cs="Times New Roman"/>
          <w:color w:val="353535"/>
          <w:kern w:val="36"/>
          <w:sz w:val="56"/>
          <w:szCs w:val="56"/>
          <w:lang w:eastAsia="ru-RU"/>
        </w:rPr>
        <w:t>Татмедиа</w:t>
      </w:r>
      <w:proofErr w:type="spellEnd"/>
      <w:r w:rsidRPr="00C355D4">
        <w:rPr>
          <w:rFonts w:ascii="Trebuchet MS" w:eastAsia="Times New Roman" w:hAnsi="Trebuchet MS" w:cs="Times New Roman"/>
          <w:color w:val="353535"/>
          <w:kern w:val="36"/>
          <w:sz w:val="56"/>
          <w:szCs w:val="56"/>
          <w:lang w:eastAsia="ru-RU"/>
        </w:rPr>
        <w:t xml:space="preserve">» наградили победителей журналистского конкурса на лучшее освещение </w:t>
      </w:r>
      <w:proofErr w:type="spellStart"/>
      <w:r w:rsidRPr="00C355D4">
        <w:rPr>
          <w:rFonts w:ascii="Trebuchet MS" w:eastAsia="Times New Roman" w:hAnsi="Trebuchet MS" w:cs="Times New Roman"/>
          <w:color w:val="353535"/>
          <w:kern w:val="36"/>
          <w:sz w:val="56"/>
          <w:szCs w:val="56"/>
          <w:lang w:eastAsia="ru-RU"/>
        </w:rPr>
        <w:t>антиэкстремистской</w:t>
      </w:r>
      <w:proofErr w:type="spellEnd"/>
      <w:r w:rsidRPr="00C355D4">
        <w:rPr>
          <w:rFonts w:ascii="Trebuchet MS" w:eastAsia="Times New Roman" w:hAnsi="Trebuchet MS" w:cs="Times New Roman"/>
          <w:color w:val="353535"/>
          <w:kern w:val="36"/>
          <w:sz w:val="56"/>
          <w:szCs w:val="56"/>
          <w:lang w:eastAsia="ru-RU"/>
        </w:rPr>
        <w:t xml:space="preserve"> тематики в СМИ</w:t>
      </w:r>
    </w:p>
    <w:p w:rsidR="00C355D4" w:rsidRPr="00C355D4" w:rsidRDefault="00C355D4" w:rsidP="00C355D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</w:pPr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Победителей журналистского конкурса на лучшее освещение </w:t>
      </w:r>
      <w:proofErr w:type="spell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антиэкстремистской</w:t>
      </w:r>
      <w:proofErr w:type="spell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 тематики в СМИ Татарстана наградили сегодня в Казани. Церемония награждения победителей прошла в здан</w:t>
      </w:r>
      <w:proofErr w:type="gram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ии АО</w:t>
      </w:r>
      <w:proofErr w:type="gram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 «</w:t>
      </w:r>
      <w:proofErr w:type="spell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Татмедиа</w:t>
      </w:r>
      <w:proofErr w:type="spell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».</w:t>
      </w:r>
    </w:p>
    <w:p w:rsidR="00C355D4" w:rsidRPr="00C355D4" w:rsidRDefault="00C355D4" w:rsidP="00C355D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</w:pPr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Конкурс по </w:t>
      </w:r>
      <w:proofErr w:type="spell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антиэкстремистской</w:t>
      </w:r>
      <w:proofErr w:type="spell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 тематике проводится в рамках государственной программы обеспечения общественного порядка и противодействия преступности в Татарстане на 2014 — 2020 годы. В этом году в оргкомитет было подано 210 работ, общий призовой фонд составил 475 тысяч рублей.</w:t>
      </w:r>
    </w:p>
    <w:p w:rsidR="00C355D4" w:rsidRPr="00C355D4" w:rsidRDefault="00C355D4" w:rsidP="00C355D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</w:pPr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По итогам конкурса на лучшее освещение </w:t>
      </w:r>
      <w:proofErr w:type="spell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антиэкстремистской</w:t>
      </w:r>
      <w:proofErr w:type="spell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 тематики в СМИ Татарстана победителями стали журналисты ИА «</w:t>
      </w:r>
      <w:proofErr w:type="spell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Татар-информ</w:t>
      </w:r>
      <w:proofErr w:type="spell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» Наталья Рыбакова, ТРК «Новый век» </w:t>
      </w:r>
      <w:proofErr w:type="spell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Айзат</w:t>
      </w:r>
      <w:proofErr w:type="spell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 </w:t>
      </w:r>
      <w:proofErr w:type="spell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Шаймарданов</w:t>
      </w:r>
      <w:proofErr w:type="spell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 xml:space="preserve"> и газеты «Республика Татарстан» Ирина </w:t>
      </w:r>
      <w:proofErr w:type="spellStart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Халитова</w:t>
      </w:r>
      <w:proofErr w:type="spellEnd"/>
      <w:r w:rsidRPr="00C355D4">
        <w:rPr>
          <w:rFonts w:ascii="Trebuchet MS" w:eastAsia="Times New Roman" w:hAnsi="Trebuchet MS" w:cs="Times New Roman"/>
          <w:color w:val="353535"/>
          <w:sz w:val="30"/>
          <w:szCs w:val="30"/>
          <w:lang w:eastAsia="ru-RU"/>
        </w:rPr>
        <w:t>, а также коллектив ГТРК «Татарстан».</w:t>
      </w:r>
    </w:p>
    <w:p w:rsidR="00E51AEA" w:rsidRDefault="00C355D4"/>
    <w:sectPr w:rsidR="00E51AEA" w:rsidSect="00E8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5D4"/>
    <w:rsid w:val="00394413"/>
    <w:rsid w:val="00656AEE"/>
    <w:rsid w:val="007D58BF"/>
    <w:rsid w:val="00C14BF5"/>
    <w:rsid w:val="00C355D4"/>
    <w:rsid w:val="00E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C4"/>
  </w:style>
  <w:style w:type="paragraph" w:styleId="1">
    <w:name w:val="heading 1"/>
    <w:basedOn w:val="a"/>
    <w:link w:val="10"/>
    <w:uiPriority w:val="9"/>
    <w:qFormat/>
    <w:rsid w:val="00C35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2018-11-09T07:27:00Z</dcterms:created>
  <dcterms:modified xsi:type="dcterms:W3CDTF">2018-11-09T07:28:00Z</dcterms:modified>
</cp:coreProperties>
</file>