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10" w:rsidRDefault="006C6510">
      <w:pPr>
        <w:shd w:val="clear" w:color="auto" w:fill="FFFFFF"/>
        <w:spacing w:line="312" w:lineRule="exact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6C6510" w:rsidRDefault="006C6510">
      <w:pPr>
        <w:shd w:val="clear" w:color="auto" w:fill="FFFFFF"/>
        <w:spacing w:line="312" w:lineRule="exact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DFA" w:rsidRDefault="00B228F9">
      <w:pPr>
        <w:shd w:val="clear" w:color="auto" w:fill="FFFFFF"/>
        <w:spacing w:line="312" w:lineRule="exact"/>
        <w:ind w:right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BF5DFA" w:rsidRDefault="00B228F9">
      <w:pPr>
        <w:shd w:val="clear" w:color="auto" w:fill="FFFFFF"/>
        <w:spacing w:before="5" w:line="312" w:lineRule="exact"/>
        <w:ind w:right="5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</w:t>
      </w:r>
    </w:p>
    <w:p w:rsidR="00BF5DFA" w:rsidRDefault="0089791B">
      <w:pPr>
        <w:shd w:val="clear" w:color="auto" w:fill="FFFFFF"/>
        <w:spacing w:before="5" w:line="312" w:lineRule="exact"/>
        <w:ind w:right="14"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Нижнеберескинского</w:t>
      </w:r>
      <w:proofErr w:type="spellEnd"/>
      <w:r w:rsidR="00B22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</w:t>
      </w:r>
    </w:p>
    <w:p w:rsidR="00BF5DFA" w:rsidRDefault="00B228F9">
      <w:pPr>
        <w:shd w:val="clear" w:color="auto" w:fill="FFFFFF"/>
        <w:spacing w:before="5" w:line="312" w:lineRule="exact"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04A6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F5DFA" w:rsidRDefault="00B228F9">
      <w:pPr>
        <w:shd w:val="clear" w:color="auto" w:fill="FFFFFF"/>
        <w:spacing w:line="312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</w:t>
      </w:r>
    </w:p>
    <w:p w:rsidR="00BF5DFA" w:rsidRDefault="004804A6">
      <w:pPr>
        <w:shd w:val="clear" w:color="auto" w:fill="FFFFFF"/>
        <w:tabs>
          <w:tab w:val="left" w:leader="underscore" w:pos="1603"/>
          <w:tab w:val="left" w:leader="underscore" w:pos="2429"/>
        </w:tabs>
        <w:spacing w:before="5" w:line="312" w:lineRule="exact"/>
        <w:ind w:right="10"/>
        <w:jc w:val="right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228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__________2017 г.</w:t>
      </w:r>
      <w:r w:rsidR="00B228F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22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F5DFA" w:rsidRPr="00663FDD" w:rsidRDefault="00024B69" w:rsidP="00024B69">
      <w:pPr>
        <w:shd w:val="clear" w:color="auto" w:fill="FFFFFF"/>
        <w:spacing w:before="2909" w:line="370" w:lineRule="exact"/>
        <w:ind w:left="1517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МЕСТНЫЕ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НОРМАТИВЫ</w:t>
      </w:r>
    </w:p>
    <w:p w:rsidR="00BF5DFA" w:rsidRPr="00663FDD" w:rsidRDefault="00024B69" w:rsidP="00024B69">
      <w:pPr>
        <w:shd w:val="clear" w:color="auto" w:fill="FFFFFF"/>
        <w:spacing w:line="370" w:lineRule="exact"/>
        <w:ind w:right="1824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ГРАДОСТРОИТЕЛЬНОГО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ПРОЕКТИРОВАНИЯ</w:t>
      </w:r>
    </w:p>
    <w:p w:rsidR="00BF5DFA" w:rsidRPr="00663FDD" w:rsidRDefault="0089791B" w:rsidP="00024B69">
      <w:pPr>
        <w:shd w:val="clear" w:color="auto" w:fill="FFFFFF"/>
        <w:spacing w:line="370" w:lineRule="exact"/>
        <w:ind w:right="1819"/>
        <w:jc w:val="both"/>
        <w:rPr>
          <w:rFonts w:ascii="Mongolian Baiti" w:hAnsi="Mongolian Baiti" w:cs="Mongolian Baiti"/>
          <w:b/>
        </w:rPr>
      </w:pPr>
      <w:r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 </w:t>
      </w:r>
      <w:r>
        <w:rPr>
          <w:rFonts w:asciiTheme="minorHAnsi" w:eastAsia="Times New Roman" w:hAnsiTheme="minorHAnsi" w:cs="Mongolian Baiti"/>
          <w:b/>
          <w:color w:val="00000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НИЖНЕБЕРЕСКИНСКОГО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СЕЛЬСКОГО</w:t>
      </w:r>
      <w:r>
        <w:rPr>
          <w:rFonts w:asciiTheme="minorHAnsi" w:eastAsia="Times New Roman" w:hAnsiTheme="minorHAnsi" w:cs="Mongolian Baiti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ПОСЕЛЕНИЯ</w:t>
      </w:r>
    </w:p>
    <w:p w:rsidR="00BF5DFA" w:rsidRPr="00663FDD" w:rsidRDefault="00024B69" w:rsidP="00024B69">
      <w:pPr>
        <w:shd w:val="clear" w:color="auto" w:fill="FFFFFF"/>
        <w:spacing w:line="370" w:lineRule="exact"/>
        <w:ind w:right="1829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А</w:t>
      </w:r>
      <w:r w:rsidR="004804A6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ТНИН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СКОГО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МУНИЦИПАЛЬНОГО</w:t>
      </w:r>
      <w:r w:rsidR="004804A6" w:rsidRPr="00663FDD">
        <w:rPr>
          <w:rFonts w:ascii="Mongolian Baiti" w:eastAsia="Times New Roman" w:hAnsi="Mongolian Baiti" w:cs="Mongolian Baiti"/>
          <w:b/>
          <w:color w:val="000000"/>
          <w:spacing w:val="-1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</w:rPr>
        <w:t>РАЙОНА</w:t>
      </w:r>
    </w:p>
    <w:p w:rsidR="002804F5" w:rsidRPr="00663FDD" w:rsidRDefault="00024B69" w:rsidP="00024B69">
      <w:pPr>
        <w:shd w:val="clear" w:color="auto" w:fill="FFFFFF"/>
        <w:spacing w:line="370" w:lineRule="exact"/>
        <w:ind w:right="1829"/>
        <w:jc w:val="both"/>
        <w:rPr>
          <w:rFonts w:ascii="Mongolian Baiti" w:hAnsi="Mongolian Baiti" w:cs="Mongolian Baiti"/>
          <w:b/>
        </w:rPr>
      </w:pPr>
      <w:r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                    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РЕСПУБЛИКИ</w:t>
      </w:r>
      <w:r w:rsidR="00B228F9" w:rsidRPr="00663FDD">
        <w:rPr>
          <w:rFonts w:ascii="Mongolian Baiti" w:eastAsia="Times New Roman" w:hAnsi="Mongolian Baiti" w:cs="Mongolian Baiti"/>
          <w:b/>
          <w:color w:val="000000"/>
          <w:sz w:val="30"/>
          <w:szCs w:val="30"/>
        </w:rPr>
        <w:t xml:space="preserve"> </w:t>
      </w:r>
      <w:r w:rsidR="00B228F9" w:rsidRPr="00663FDD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ТАТАРСТАН</w:t>
      </w:r>
    </w:p>
    <w:p w:rsidR="002D4E24" w:rsidRPr="002D4E24" w:rsidRDefault="002D4E24" w:rsidP="0089791B">
      <w:pPr>
        <w:shd w:val="clear" w:color="auto" w:fill="FFFFFF"/>
        <w:spacing w:line="370" w:lineRule="exact"/>
        <w:ind w:right="1447"/>
        <w:jc w:val="both"/>
        <w:rPr>
          <w:b/>
        </w:rPr>
      </w:pPr>
    </w:p>
    <w:p w:rsid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Default="002D4E24" w:rsidP="002D4E24">
      <w:pPr>
        <w:tabs>
          <w:tab w:val="left" w:pos="3660"/>
        </w:tabs>
      </w:pPr>
      <w:r>
        <w:tab/>
      </w:r>
    </w:p>
    <w:p w:rsidR="002D4E24" w:rsidRDefault="002D4E24" w:rsidP="002D4E24"/>
    <w:p w:rsid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2D4E24" w:rsidRPr="002D4E24" w:rsidRDefault="002D4E24" w:rsidP="002D4E24"/>
    <w:p w:rsidR="00BF5DFA" w:rsidRPr="002D4E24" w:rsidRDefault="00BF5DFA" w:rsidP="002D4E24">
      <w:pPr>
        <w:sectPr w:rsidR="00BF5DFA" w:rsidRPr="002D4E24" w:rsidSect="00664EC7">
          <w:footerReference w:type="default" r:id="rId9"/>
          <w:type w:val="continuous"/>
          <w:pgSz w:w="11909" w:h="16834" w:code="9"/>
          <w:pgMar w:top="851" w:right="680" w:bottom="851" w:left="851" w:header="720" w:footer="720" w:gutter="0"/>
          <w:pgNumType w:start="1"/>
          <w:cols w:space="60"/>
          <w:noEndnote/>
          <w:docGrid w:linePitch="272"/>
        </w:sectPr>
      </w:pPr>
    </w:p>
    <w:p w:rsidR="00BF5DFA" w:rsidRDefault="00B228F9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lastRenderedPageBreak/>
        <w:t>СОДЕРЖАНИЕ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10070"/>
        </w:tabs>
        <w:spacing w:before="576" w:line="413" w:lineRule="exact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10070"/>
        </w:tabs>
        <w:spacing w:line="413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ПРАВИЛА И ОБЛАСТЬ ПРИМЕНЕНИЯ РАСЧЕТНЫХ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10070"/>
        </w:tabs>
        <w:spacing w:line="413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КРАТКАЯ ХАРАКТЕРИСТИКА </w:t>
      </w:r>
      <w:r w:rsidR="008979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НИЖНЕБЕРЕСКИНСКОГО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BF5DFA" w:rsidRDefault="00B228F9" w:rsidP="004804A6">
      <w:pPr>
        <w:numPr>
          <w:ilvl w:val="0"/>
          <w:numId w:val="1"/>
        </w:numPr>
        <w:shd w:val="clear" w:color="auto" w:fill="FFFFFF"/>
        <w:tabs>
          <w:tab w:val="left" w:pos="427"/>
          <w:tab w:val="left" w:leader="dot" w:pos="9950"/>
        </w:tabs>
        <w:spacing w:line="413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</w:p>
    <w:p w:rsidR="00BF5DFA" w:rsidRDefault="00B228F9" w:rsidP="00DE4AB6">
      <w:p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2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электро-, тепл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 газо- и водоснабжения населения сельского поселения, водоотведения;</w:t>
      </w:r>
      <w:r w:rsidR="00AD3C0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объектов для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</w:p>
    <w:p w:rsidR="00BF5DFA" w:rsidRDefault="00B228F9" w:rsidP="00DE4AB6">
      <w:pPr>
        <w:shd w:val="clear" w:color="auto" w:fill="FFFFFF"/>
        <w:tabs>
          <w:tab w:val="left" w:pos="859"/>
          <w:tab w:val="left" w:leader="dot" w:pos="9950"/>
        </w:tabs>
        <w:spacing w:line="413" w:lineRule="exact"/>
        <w:ind w:left="427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автомобильными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дорогами в границах населенных пунктов и объектами транспорта, относящимися к объектам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местного   значения   поселения,   населения   сельского   поселения;   расчетные   показатели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</w:p>
    <w:p w:rsidR="00BF5DFA" w:rsidRDefault="00B228F9" w:rsidP="00DE4AB6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жилищного    строительства,    осуществляемого    в    целях    обеспечения    прав    граждан,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нуждающихся в социальной защите, населения сельского поселения; расчетные показатели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12</w:t>
      </w:r>
    </w:p>
    <w:p w:rsidR="00BF5DFA" w:rsidRDefault="00B228F9" w:rsidP="00DE4AB6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культуры, массового отдыха, досуга населения сельского поселения; расчетные показатели</w:t>
      </w:r>
      <w:r w:rsidR="00AD3C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13</w:t>
      </w:r>
    </w:p>
    <w:p w:rsidR="00BF5DFA" w:rsidRDefault="00B228F9" w:rsidP="00DE4AB6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  культуры   и   массового   спорта   населения   сельского   поселения;   расчетные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14</w:t>
      </w:r>
    </w:p>
    <w:p w:rsidR="00BF5DFA" w:rsidRDefault="00B228F9" w:rsidP="00DE4AB6">
      <w:pPr>
        <w:numPr>
          <w:ilvl w:val="0"/>
          <w:numId w:val="2"/>
        </w:numPr>
        <w:shd w:val="clear" w:color="auto" w:fill="FFFFFF"/>
        <w:tabs>
          <w:tab w:val="left" w:pos="955"/>
          <w:tab w:val="left" w:leader="dot" w:pos="9950"/>
        </w:tabs>
        <w:spacing w:line="413" w:lineRule="exact"/>
        <w:ind w:left="42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информатизации и связи населения сельского поселения; расчетные показатели максимально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допустимого уровня территориальной доступности таких объектов для населения сельского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14</w:t>
      </w:r>
    </w:p>
    <w:p w:rsidR="00BF5DFA" w:rsidRDefault="00B228F9" w:rsidP="00DE4AB6">
      <w:pPr>
        <w:shd w:val="clear" w:color="auto" w:fill="FFFFFF"/>
        <w:tabs>
          <w:tab w:val="left" w:pos="864"/>
        </w:tabs>
        <w:spacing w:line="413" w:lineRule="exact"/>
        <w:ind w:left="427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Расчетные показатели минимально допустимого уровня обеспеченности объектами сбора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  вывоза   бытовых   отходов   населения   сельского   поселения;   расчетные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показатели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4804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 w:rsidR="00AD3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15</w:t>
      </w:r>
    </w:p>
    <w:p w:rsidR="00BF5DFA" w:rsidRDefault="00B228F9" w:rsidP="00DE4AB6">
      <w:pPr>
        <w:numPr>
          <w:ilvl w:val="0"/>
          <w:numId w:val="3"/>
        </w:numPr>
        <w:shd w:val="clear" w:color="auto" w:fill="FFFFFF"/>
        <w:tabs>
          <w:tab w:val="left" w:pos="950"/>
          <w:tab w:val="left" w:leader="dot" w:pos="9946"/>
        </w:tabs>
        <w:spacing w:line="413" w:lineRule="exact"/>
        <w:ind w:left="42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благоустройства   и   озеленения   населения   сельского   поселения;   расчетные   показатели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15</w:t>
      </w:r>
    </w:p>
    <w:p w:rsidR="00BF5DFA" w:rsidRDefault="00B228F9" w:rsidP="00DE4AB6">
      <w:pPr>
        <w:numPr>
          <w:ilvl w:val="0"/>
          <w:numId w:val="3"/>
        </w:numPr>
        <w:shd w:val="clear" w:color="auto" w:fill="FFFFFF"/>
        <w:tabs>
          <w:tab w:val="left" w:pos="950"/>
          <w:tab w:val="left" w:leader="dot" w:pos="9946"/>
        </w:tabs>
        <w:spacing w:line="413" w:lineRule="exact"/>
        <w:ind w:left="42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Расчетные  показатели  минимально  допустимого  уровня  обеспеченности  объектами</w:t>
      </w:r>
      <w:r w:rsidR="00AD3C0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оказания   ритуальных   услуг   населения    сельского    поселения;    расчетные    показатели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максимально   допустимого   уровня   территориальной   доступности   таких   объектов   для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16</w:t>
      </w:r>
    </w:p>
    <w:p w:rsidR="00BF5DFA" w:rsidRDefault="00B228F9" w:rsidP="00DE4AB6">
      <w:pPr>
        <w:shd w:val="clear" w:color="auto" w:fill="FFFFFF"/>
        <w:tabs>
          <w:tab w:val="left" w:pos="1056"/>
          <w:tab w:val="left" w:leader="dot" w:pos="9946"/>
        </w:tabs>
        <w:spacing w:line="413" w:lineRule="exact"/>
        <w:ind w:left="422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Расчетные показатели минимально допустимого уровня обеспеченности объектами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социального обеспечения и социальной защиты населения сельского поселения; расчетные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населения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16</w:t>
      </w:r>
    </w:p>
    <w:p w:rsidR="00BF5DFA" w:rsidRDefault="00B228F9" w:rsidP="00DE4AB6">
      <w:pPr>
        <w:shd w:val="clear" w:color="auto" w:fill="FFFFFF"/>
        <w:tabs>
          <w:tab w:val="left" w:pos="422"/>
          <w:tab w:val="left" w:leader="dot" w:pos="9946"/>
        </w:tabs>
        <w:spacing w:line="413" w:lineRule="exact"/>
        <w:ind w:left="422" w:hanging="422"/>
        <w:jc w:val="both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РЕКОМЕНДАЦИИ К ОПРЕДЕЛЕНИЮ НОРМАТИВНОЙ ПОТРЕБНОСТИ 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СЕЛЬСКОГО   ПОСЕЛЕНИЯ   В   ОБЪЕКТАХ   МЕСТНОГО   ЗНАЧЕНИЯ   ПОСЕЛЕНИЯ,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17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объектах электро-, тепл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газо- и водоснабжения, водоотведения, размещению указанных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17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объектах   транспорта,   расположенных   в   границах   населенных   пунктов,   размещению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Рекомендации к размещению объектов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21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объектах культуры, массового отдыха, досуга, физической культуры и массового спорта,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22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Рекомендации к размещению объектов информатизации и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22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объектах сбора и вывоза бытовых отходов, 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23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объектах благоустройства и озеленения, размещению указанных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24</w:t>
      </w:r>
    </w:p>
    <w:p w:rsidR="00BF5DFA" w:rsidRDefault="00B228F9" w:rsidP="00DE4AB6">
      <w:pPr>
        <w:numPr>
          <w:ilvl w:val="0"/>
          <w:numId w:val="4"/>
        </w:numPr>
        <w:shd w:val="clear" w:color="auto" w:fill="FFFFFF"/>
        <w:tabs>
          <w:tab w:val="left" w:pos="840"/>
          <w:tab w:val="left" w:leader="dot" w:pos="9946"/>
        </w:tabs>
        <w:spacing w:line="413" w:lineRule="exact"/>
        <w:ind w:left="4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Рекомендации к размещению кладбищ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25</w:t>
      </w:r>
    </w:p>
    <w:p w:rsidR="00BF5DFA" w:rsidRDefault="00B228F9">
      <w:pPr>
        <w:shd w:val="clear" w:color="auto" w:fill="FFFFFF"/>
        <w:tabs>
          <w:tab w:val="left" w:pos="422"/>
          <w:tab w:val="left" w:leader="dot" w:pos="9946"/>
        </w:tabs>
        <w:spacing w:line="413" w:lineRule="exact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МАТЕРИАЛЫ ПО ОБОСНОВАНИЮ РАСЧЕТНЫХ ПОКАЗАТЕЛЕЙ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27</w:t>
      </w:r>
    </w:p>
    <w:p w:rsidR="00BF5DFA" w:rsidRDefault="00BF5DFA">
      <w:pPr>
        <w:shd w:val="clear" w:color="auto" w:fill="FFFFFF"/>
        <w:tabs>
          <w:tab w:val="left" w:pos="422"/>
          <w:tab w:val="left" w:leader="dot" w:pos="9946"/>
        </w:tabs>
        <w:spacing w:line="413" w:lineRule="exact"/>
        <w:sectPr w:rsidR="00BF5DFA" w:rsidSect="00A41004">
          <w:footerReference w:type="default" r:id="rId10"/>
          <w:pgSz w:w="11909" w:h="16834"/>
          <w:pgMar w:top="1375" w:right="567" w:bottom="360" w:left="1143" w:header="720" w:footer="720" w:gutter="0"/>
          <w:pgNumType w:start="2"/>
          <w:cols w:space="60"/>
          <w:noEndnote/>
          <w:docGrid w:linePitch="272"/>
        </w:sectPr>
      </w:pPr>
    </w:p>
    <w:p w:rsidR="00BF5DFA" w:rsidRPr="00C415CB" w:rsidRDefault="00B228F9" w:rsidP="00AD3C0D">
      <w:pPr>
        <w:shd w:val="clear" w:color="auto" w:fill="FFFFFF"/>
        <w:ind w:left="730"/>
        <w:jc w:val="center"/>
        <w:rPr>
          <w:b/>
          <w:i/>
        </w:rPr>
      </w:pPr>
      <w:r w:rsidRPr="00C415CB">
        <w:rPr>
          <w:rFonts w:ascii="Times New Roman" w:hAnsi="Times New Roman" w:cs="Times New Roman"/>
          <w:b/>
          <w:i/>
          <w:color w:val="000000"/>
          <w:spacing w:val="5"/>
          <w:sz w:val="30"/>
          <w:szCs w:val="30"/>
        </w:rPr>
        <w:lastRenderedPageBreak/>
        <w:t xml:space="preserve">1.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5"/>
          <w:sz w:val="30"/>
          <w:szCs w:val="30"/>
        </w:rPr>
        <w:t>ОБЩИЕ ПОЛОЖЕНИЯ</w:t>
      </w:r>
    </w:p>
    <w:p w:rsidR="00BF5DFA" w:rsidRDefault="00B228F9" w:rsidP="00DE4AB6">
      <w:pPr>
        <w:numPr>
          <w:ilvl w:val="0"/>
          <w:numId w:val="5"/>
        </w:numPr>
        <w:shd w:val="clear" w:color="auto" w:fill="FFFFFF"/>
        <w:tabs>
          <w:tab w:val="left" w:pos="1133"/>
        </w:tabs>
        <w:spacing w:before="283"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979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Нижнеберескинского</w:t>
      </w:r>
      <w:proofErr w:type="spellEnd"/>
      <w:r w:rsidR="008979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поселения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муниципального   района   Республики   Татарстан   (далее   -   нормативы)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в соответствии с законодательством Российской Федерации, Республики Татарстан и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нормативно-правовыми актами Арского муниципального района Республики Татарстан.</w:t>
      </w:r>
    </w:p>
    <w:p w:rsidR="00BF5DFA" w:rsidRDefault="00B228F9" w:rsidP="00DE4AB6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Вопросы, не урегулированные настоящими нормативами,   регулируются законами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нормативно-техническими документами, действующими на территории Российской Федерации,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соответствии с требованиями Федерального закона от 27.12.2002 г. № 184-ФЗ «О техническом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регулировании».</w:t>
      </w:r>
    </w:p>
    <w:p w:rsidR="00BF5DFA" w:rsidRDefault="00B228F9" w:rsidP="00DE4AB6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Настоящие нормативы обязательны для всех субъектов градостроительной деятельно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сти, осуществляющих свою деятельность на территории </w:t>
      </w:r>
      <w:proofErr w:type="spellStart"/>
      <w:r w:rsidR="008979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Нижнеберескинского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сельского поселения</w:t>
      </w:r>
      <w:r w:rsidR="00663F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AD3C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муниципального района Республики Татарстан, независимо от их организационно-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правовой формы.</w:t>
      </w:r>
    </w:p>
    <w:p w:rsidR="00BF5DFA" w:rsidRDefault="00B228F9" w:rsidP="00DE4AB6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413" w:lineRule="exact"/>
        <w:ind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Утверждение местных нормативов градостроительного проектирования, внесение в них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осуществляется в соответствии с федеральным законодательством,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Республики Татарстан, 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proofErr w:type="spellStart"/>
      <w:r w:rsidR="0089791B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Нижнеберескинского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BF5DFA" w:rsidRDefault="00B228F9" w:rsidP="00DE4AB6">
      <w:pPr>
        <w:shd w:val="clear" w:color="auto" w:fill="FFFFFF"/>
        <w:tabs>
          <w:tab w:val="left" w:pos="1344"/>
        </w:tabs>
        <w:spacing w:line="413" w:lineRule="exact"/>
        <w:ind w:left="5" w:firstLine="730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Настоящие    нормативы    устанавливают    совокупность    расчетных    показателей</w:t>
      </w:r>
      <w:r w:rsidR="00AD3C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минимально  допустимого  уровня   обеспеченности  объектами   местного  значения  поселения</w:t>
      </w:r>
      <w:r w:rsidR="00AD3C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  сельского   поселения;   расчетных   показателей   максимально   допустимого   уровня</w:t>
      </w:r>
      <w:r w:rsidR="00AD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территориальной доступности таких объектов для населения сельского поселения.</w:t>
      </w:r>
    </w:p>
    <w:p w:rsidR="00BF5DFA" w:rsidRDefault="00B228F9" w:rsidP="00DE4AB6">
      <w:pPr>
        <w:shd w:val="clear" w:color="auto" w:fill="FFFFFF"/>
        <w:tabs>
          <w:tab w:val="left" w:pos="1186"/>
        </w:tabs>
        <w:spacing w:line="413" w:lineRule="exact"/>
        <w:ind w:firstLine="734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 объектам местного значения поселения, для которых устанавливаются расчетные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  <w:t>показатели минимально допустимого уровня обеспеченности населения сельского поселения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  <w:t>объектов для населения сельского поселения, относятся объекты, относящиеся к следующим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областям:</w:t>
      </w:r>
    </w:p>
    <w:p w:rsidR="00BF5DFA" w:rsidRDefault="00B228F9">
      <w:pPr>
        <w:shd w:val="clear" w:color="auto" w:fill="FFFFFF"/>
        <w:spacing w:line="413" w:lineRule="exact"/>
        <w:ind w:left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электро-,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газо- и водоснабжения населения, водоотведения;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автомобильные дороги местного значения в границах населенных пунктов, объекты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 местного значения поселения;</w:t>
      </w:r>
    </w:p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жилищного строительства, осуществляемого в целях обеспечения прав граждан,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 в социальной защите;</w:t>
      </w:r>
    </w:p>
    <w:p w:rsidR="00BF5DFA" w:rsidRDefault="0089791B">
      <w:pPr>
        <w:shd w:val="clear" w:color="auto" w:fill="FFFFFF"/>
        <w:spacing w:before="5"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культуры, </w:t>
      </w:r>
      <w:r w:rsidR="00B228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массового отдыха, досуга;</w:t>
      </w:r>
    </w:p>
    <w:p w:rsidR="00BF5DFA" w:rsidRDefault="00B228F9" w:rsidP="0017215C">
      <w:pPr>
        <w:shd w:val="clear" w:color="auto" w:fill="FFFFFF"/>
        <w:spacing w:line="413" w:lineRule="exact"/>
        <w:ind w:firstLine="709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информатизации и связи;</w:t>
      </w:r>
    </w:p>
    <w:p w:rsidR="0017215C" w:rsidRDefault="00B228F9" w:rsidP="0017215C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физической </w:t>
      </w:r>
      <w:r w:rsidR="001721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культуры и массового спорта </w:t>
      </w:r>
    </w:p>
    <w:p w:rsidR="00BF5DFA" w:rsidRDefault="0017215C" w:rsidP="0017215C">
      <w:pPr>
        <w:widowControl/>
        <w:autoSpaceDE/>
        <w:autoSpaceDN/>
        <w:adjustRightInd/>
        <w:spacing w:after="200" w:line="276" w:lineRule="auto"/>
        <w:ind w:firstLine="709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28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бора и вывоза бытовых отходов;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 и озеленения;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оказания ритуальных услуг;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обеспечения и социальной защиты.</w:t>
      </w:r>
    </w:p>
    <w:p w:rsidR="00BF5DFA" w:rsidRDefault="00B228F9">
      <w:pPr>
        <w:shd w:val="clear" w:color="auto" w:fill="FFFFFF"/>
        <w:spacing w:line="413" w:lineRule="exact"/>
        <w:ind w:left="72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Нормативы включают в себя следующие части:</w:t>
      </w:r>
    </w:p>
    <w:p w:rsidR="00BF5DFA" w:rsidRDefault="00B228F9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поселения);</w:t>
      </w:r>
    </w:p>
    <w:p w:rsidR="00BF5DFA" w:rsidRDefault="00B228F9">
      <w:pPr>
        <w:shd w:val="clear" w:color="auto" w:fill="FFFFFF"/>
        <w:spacing w:line="413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материалы по обоснованию расчетных показателей, содержащихся в основной части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нормативов;</w:t>
      </w:r>
    </w:p>
    <w:p w:rsidR="00BF5DFA" w:rsidRDefault="00B228F9">
      <w:pPr>
        <w:shd w:val="clear" w:color="auto" w:fill="FFFFFF"/>
        <w:spacing w:line="413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нормативов;</w:t>
      </w:r>
    </w:p>
    <w:p w:rsidR="00BF5DFA" w:rsidRDefault="00B228F9">
      <w:pPr>
        <w:shd w:val="clear" w:color="auto" w:fill="FFFFFF"/>
        <w:spacing w:line="413" w:lineRule="exact"/>
        <w:ind w:right="10" w:firstLine="69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</w:t>
      </w:r>
    </w:p>
    <w:p w:rsidR="00BF5DFA" w:rsidRDefault="00B228F9">
      <w:pPr>
        <w:shd w:val="clear" w:color="auto" w:fill="FFFFFF"/>
        <w:spacing w:line="413" w:lineRule="exact"/>
        <w:ind w:left="70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краткая характеристика сельского поселения.</w:t>
      </w:r>
    </w:p>
    <w:p w:rsidR="00C415CB" w:rsidRDefault="00C415CB">
      <w:pPr>
        <w:shd w:val="clear" w:color="auto" w:fill="FFFFFF"/>
        <w:spacing w:line="413" w:lineRule="exact"/>
        <w:ind w:left="706"/>
      </w:pPr>
    </w:p>
    <w:p w:rsidR="00BF5DFA" w:rsidRPr="00C415CB" w:rsidRDefault="00B228F9" w:rsidP="0017215C">
      <w:pPr>
        <w:shd w:val="clear" w:color="auto" w:fill="FFFFFF"/>
        <w:ind w:left="1075" w:hanging="360"/>
        <w:jc w:val="center"/>
        <w:rPr>
          <w:b/>
          <w:i/>
        </w:rPr>
      </w:pPr>
      <w:r w:rsidRPr="00C415CB">
        <w:rPr>
          <w:rFonts w:ascii="Times New Roman" w:hAnsi="Times New Roman" w:cs="Times New Roman"/>
          <w:b/>
          <w:i/>
          <w:color w:val="000000"/>
          <w:spacing w:val="1"/>
          <w:sz w:val="30"/>
          <w:szCs w:val="30"/>
        </w:rPr>
        <w:t xml:space="preserve">2.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1"/>
          <w:sz w:val="30"/>
          <w:szCs w:val="30"/>
        </w:rPr>
        <w:t xml:space="preserve">ПРАВИЛА       И       ОБЛАСТЬ       ПРИМЕНЕНИЯ       РАСЧЕТНЫХ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-2"/>
          <w:sz w:val="30"/>
          <w:szCs w:val="30"/>
        </w:rPr>
        <w:t>ПОКАЗАТЕЛЕЙ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before="250"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Расчетные показатели, устанавливаемые настоящими нормативами, применяются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подготовке,     согласовании,     утверждении     и    реализации    документов     территориального</w:t>
      </w:r>
      <w:r w:rsidR="00C41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планирования </w:t>
      </w:r>
      <w:proofErr w:type="spellStart"/>
      <w:r w:rsidR="008979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Нижнеберескинского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поселения, документации по планировке территории,</w:t>
      </w:r>
      <w:r w:rsidR="00C41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разрабатываемой в отношении территорий </w:t>
      </w:r>
      <w:proofErr w:type="spellStart"/>
      <w:r w:rsidR="0089791B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Нижнеберескинского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Нормативы градостроительного проектирования используются для принятия решений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органами государственной власти и местного самоуправления, органами контроля и надзора 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законодательства о градостроительной деятельности.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Перечень объектов местного значения поселения, расчетные показатели минимально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допустимого уровня обеспеченности населения сельского поселения и расчетные показатели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максимально допустимого уровня территориальной доступности таких объектов для населения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сельского   поселения,   приведенные   в   основной   части   настоящих   нормативов,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являются</w:t>
      </w:r>
      <w:r w:rsidR="00C41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обязательными для исполнения.</w:t>
      </w:r>
    </w:p>
    <w:p w:rsidR="00BF5DFA" w:rsidRDefault="00B228F9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 отмене и (или) изменении действующих нормативных документов, в том 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тех, на которые дается ссылка в настоящих нормативах, следует руководствоваться нормами,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вводимыми взамен отмененных.</w:t>
      </w:r>
    </w:p>
    <w:p w:rsidR="00BF5DFA" w:rsidRDefault="00BF5DFA" w:rsidP="004804A6">
      <w:pPr>
        <w:numPr>
          <w:ilvl w:val="0"/>
          <w:numId w:val="6"/>
        </w:numPr>
        <w:shd w:val="clear" w:color="auto" w:fill="FFFFFF"/>
        <w:tabs>
          <w:tab w:val="left" w:pos="1157"/>
        </w:tabs>
        <w:spacing w:line="413" w:lineRule="exact"/>
        <w:ind w:firstLine="715"/>
        <w:rPr>
          <w:rFonts w:ascii="Times New Roman" w:hAnsi="Times New Roman" w:cs="Times New Roman"/>
          <w:color w:val="000000"/>
          <w:spacing w:val="-6"/>
          <w:sz w:val="24"/>
          <w:szCs w:val="24"/>
        </w:rPr>
        <w:sectPr w:rsidR="00BF5DFA">
          <w:footerReference w:type="default" r:id="rId11"/>
          <w:pgSz w:w="11909" w:h="16834"/>
          <w:pgMar w:top="1440" w:right="562" w:bottom="720" w:left="1133" w:header="720" w:footer="720" w:gutter="0"/>
          <w:cols w:space="60"/>
          <w:noEndnote/>
        </w:sectPr>
      </w:pPr>
    </w:p>
    <w:p w:rsidR="00BF5DFA" w:rsidRPr="00C415CB" w:rsidRDefault="00B228F9" w:rsidP="00C415CB">
      <w:pPr>
        <w:shd w:val="clear" w:color="auto" w:fill="FFFFFF"/>
        <w:spacing w:line="480" w:lineRule="exact"/>
        <w:ind w:left="1080" w:hanging="360"/>
        <w:jc w:val="center"/>
        <w:rPr>
          <w:b/>
          <w:i/>
        </w:rPr>
      </w:pPr>
      <w:r w:rsidRPr="00C415CB">
        <w:rPr>
          <w:rFonts w:ascii="Times New Roman" w:hAnsi="Times New Roman" w:cs="Times New Roman"/>
          <w:b/>
          <w:i/>
          <w:color w:val="000000"/>
          <w:spacing w:val="4"/>
          <w:sz w:val="30"/>
          <w:szCs w:val="30"/>
        </w:rPr>
        <w:lastRenderedPageBreak/>
        <w:t xml:space="preserve">3.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</w:rPr>
        <w:t xml:space="preserve">КРАТКАЯ ХАРАКТЕРИСТИКА </w:t>
      </w:r>
      <w:r w:rsidR="00983F5C"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</w:rPr>
        <w:t>НИЖНЕБЕРЕСКИНСКОГО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4"/>
          <w:sz w:val="30"/>
          <w:szCs w:val="30"/>
        </w:rPr>
        <w:t xml:space="preserve"> СЕЛЬСКОГО </w:t>
      </w:r>
      <w:r w:rsidRPr="00C415CB">
        <w:rPr>
          <w:rFonts w:ascii="Times New Roman" w:eastAsia="Times New Roman" w:hAnsi="Times New Roman" w:cs="Times New Roman"/>
          <w:b/>
          <w:i/>
          <w:color w:val="000000"/>
          <w:spacing w:val="2"/>
          <w:sz w:val="30"/>
          <w:szCs w:val="30"/>
        </w:rPr>
        <w:t>ПОСЕЛЕНИЯ</w:t>
      </w:r>
    </w:p>
    <w:p w:rsidR="00BF5DFA" w:rsidRDefault="00B228F9">
      <w:pPr>
        <w:shd w:val="clear" w:color="auto" w:fill="FFFFFF"/>
        <w:spacing w:before="259" w:line="413" w:lineRule="exact"/>
        <w:ind w:left="14" w:right="19" w:firstLine="71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Краткая характеристика территории </w:t>
      </w:r>
      <w:proofErr w:type="spellStart"/>
      <w:r w:rsidR="008979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Нижнеберескинского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41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района Республики Татарстан, а также сведения о численности, плотности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социально-демографическом составе населения, иные характерные особенности поселения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приведены в таблице 1.</w:t>
      </w:r>
    </w:p>
    <w:p w:rsidR="00BF5DFA" w:rsidRDefault="00B228F9">
      <w:pPr>
        <w:shd w:val="clear" w:color="auto" w:fill="FFFFFF"/>
        <w:spacing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4838"/>
      </w:tblGrid>
      <w:tr w:rsidR="00BF5DFA">
        <w:trPr>
          <w:trHeight w:hRule="exact" w:val="70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2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78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39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Характеристика</w:t>
            </w:r>
          </w:p>
        </w:tc>
      </w:tr>
      <w:tr w:rsidR="00BF5DFA">
        <w:trPr>
          <w:trHeight w:hRule="exact" w:val="39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37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территории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поселения в структуре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и Республики Татарстан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497746" w:rsidRDefault="00497746" w:rsidP="00983F5C">
            <w:pPr>
              <w:shd w:val="clear" w:color="auto" w:fill="FFFFFF"/>
              <w:spacing w:line="317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Нижнеберескинское</w:t>
            </w:r>
            <w:proofErr w:type="spellEnd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983F5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расположено в северной части </w:t>
            </w:r>
            <w:proofErr w:type="spellStart"/>
            <w:r w:rsidR="00983F5C" w:rsidRPr="00983F5C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="00983F5C" w:rsidRPr="00983F5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 восточной стороны граничит</w:t>
            </w:r>
            <w:r w:rsidR="0098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муниципальными образованиями “</w:t>
            </w:r>
            <w:proofErr w:type="spellStart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Большеатнинское</w:t>
            </w:r>
            <w:proofErr w:type="spellEnd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Кубянское</w:t>
            </w:r>
            <w:proofErr w:type="spellEnd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Нижнекуюкское</w:t>
            </w:r>
            <w:proofErr w:type="spellEnd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” и “</w:t>
            </w:r>
            <w:proofErr w:type="spellStart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Коморгузинское</w:t>
            </w:r>
            <w:proofErr w:type="spellEnd"/>
            <w:r w:rsidRPr="00497746">
              <w:rPr>
                <w:rFonts w:ascii="Times New Roman" w:hAnsi="Times New Roman" w:cs="Times New Roman"/>
                <w:sz w:val="24"/>
                <w:szCs w:val="24"/>
              </w:rPr>
              <w:t>”. </w:t>
            </w:r>
          </w:p>
        </w:tc>
      </w:tr>
      <w:tr w:rsidR="00BF5DFA"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389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Общая площадь территории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0C4468" w:rsidRDefault="0046477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9287</w:t>
            </w:r>
          </w:p>
        </w:tc>
      </w:tr>
      <w:tr w:rsidR="00BF5DFA" w:rsidTr="0046477B">
        <w:trPr>
          <w:trHeight w:hRule="exact" w:val="1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Перечень населенных пунктов, входящих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сельского поселения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Pr="00AD050F" w:rsidRDefault="00F15C85" w:rsidP="00F15C85">
            <w:pPr>
              <w:shd w:val="clear" w:color="auto" w:fill="FFFFFF"/>
              <w:spacing w:line="317" w:lineRule="exact"/>
              <w:ind w:right="222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0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228F9" w:rsidRPr="00AD0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ело </w:t>
            </w:r>
            <w:proofErr w:type="gramStart"/>
            <w:r w:rsidR="004647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Нижняя</w:t>
            </w:r>
            <w:proofErr w:type="gramEnd"/>
            <w:r w:rsidR="004647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647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Береске</w:t>
            </w:r>
            <w:proofErr w:type="spellEnd"/>
          </w:p>
          <w:p w:rsidR="0046477B" w:rsidRPr="0046477B" w:rsidRDefault="0046477B" w:rsidP="0046477B">
            <w:pPr>
              <w:shd w:val="clear" w:color="auto" w:fill="FFFFFF"/>
              <w:tabs>
                <w:tab w:val="left" w:pos="2929"/>
              </w:tabs>
              <w:spacing w:line="317" w:lineRule="exact"/>
              <w:ind w:right="1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деревня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Шухата</w:t>
            </w:r>
            <w:proofErr w:type="spellEnd"/>
          </w:p>
        </w:tc>
      </w:tr>
      <w:tr w:rsidR="00BF5DFA">
        <w:trPr>
          <w:trHeight w:hRule="exact" w:val="39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C415C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Численность постоянного населения на 01.01.201</w:t>
            </w:r>
            <w:r w:rsidR="00C415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</w:tr>
      <w:tr w:rsidR="00BF5DFA">
        <w:trPr>
          <w:trHeight w:hRule="exact" w:val="62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всего, чел.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3B7613" w:rsidRDefault="00996CC0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1502</w:t>
            </w:r>
          </w:p>
        </w:tc>
      </w:tr>
    </w:tbl>
    <w:p w:rsidR="00BF5DFA" w:rsidRDefault="00BF5DFA">
      <w:pPr>
        <w:sectPr w:rsidR="00BF5DFA">
          <w:pgSz w:w="11909" w:h="16834"/>
          <w:pgMar w:top="1440" w:right="547" w:bottom="720" w:left="112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75"/>
        <w:gridCol w:w="4838"/>
      </w:tblGrid>
      <w:tr w:rsidR="00BF5DFA">
        <w:trPr>
          <w:trHeight w:hRule="exact"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том числе по населенным пунктам,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>
        <w:trPr>
          <w:trHeight w:hRule="exact" w:val="28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чел: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 w:rsidTr="00996CC0">
        <w:trPr>
          <w:trHeight w:hRule="exact" w:val="101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CC0" w:rsidRPr="00AD050F" w:rsidRDefault="00996CC0" w:rsidP="00996CC0">
            <w:pPr>
              <w:shd w:val="clear" w:color="auto" w:fill="FFFFFF"/>
              <w:spacing w:line="317" w:lineRule="exact"/>
              <w:ind w:right="222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AD05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Береске</w:t>
            </w:r>
            <w:proofErr w:type="spellEnd"/>
          </w:p>
          <w:p w:rsidR="00996CC0" w:rsidRDefault="00996CC0" w:rsidP="00996C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5DFA" w:rsidRDefault="00996CC0" w:rsidP="00996CC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Шухата</w:t>
            </w:r>
            <w:proofErr w:type="spellEnd"/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Pr="00996CC0" w:rsidRDefault="00996CC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96CC0">
              <w:rPr>
                <w:rFonts w:ascii="Times New Roman" w:hAnsi="Times New Roman" w:cs="Times New Roman"/>
                <w:sz w:val="22"/>
                <w:szCs w:val="22"/>
              </w:rPr>
              <w:t>892</w:t>
            </w:r>
          </w:p>
          <w:p w:rsidR="00996CC0" w:rsidRPr="00996CC0" w:rsidRDefault="00996CC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96CC0">
              <w:rPr>
                <w:rFonts w:ascii="Times New Roman" w:hAnsi="Times New Roman" w:cs="Times New Roman"/>
                <w:sz w:val="22"/>
                <w:szCs w:val="22"/>
              </w:rPr>
              <w:t>546</w:t>
            </w:r>
          </w:p>
          <w:p w:rsidR="00996CC0" w:rsidRDefault="00996CC0">
            <w:pPr>
              <w:shd w:val="clear" w:color="auto" w:fill="FFFFFF"/>
            </w:pPr>
            <w:r w:rsidRPr="00996CC0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BF5DFA">
        <w:trPr>
          <w:trHeight w:hRule="exact" w:val="31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 w:rsidP="00F15C85">
            <w:pPr>
              <w:shd w:val="clear" w:color="auto" w:fill="FFFFFF"/>
              <w:ind w:left="744"/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5"/>
            </w:pPr>
          </w:p>
        </w:tc>
      </w:tr>
      <w:tr w:rsidR="00BF5DFA">
        <w:trPr>
          <w:trHeight w:hRule="exact" w:val="336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744"/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 w:rsidTr="00F15C85">
        <w:trPr>
          <w:trHeight w:hRule="exact" w:val="80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744"/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5"/>
            </w:pPr>
          </w:p>
        </w:tc>
      </w:tr>
      <w:tr w:rsidR="00BF5DFA" w:rsidTr="00F15C85">
        <w:trPr>
          <w:trHeight w:hRule="exact" w:val="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734"/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19"/>
            </w:pPr>
          </w:p>
        </w:tc>
      </w:tr>
      <w:tr w:rsidR="00BF5DFA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 w:rsidP="00F15C8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Плотность населения на 01.01.201</w:t>
            </w:r>
            <w:r w:rsidR="00F15C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</w:pPr>
          </w:p>
        </w:tc>
      </w:tr>
      <w:tr w:rsidR="00BF5DFA">
        <w:trPr>
          <w:trHeight w:hRule="exact" w:val="4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чел./кв. км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90344D" w:rsidRDefault="0090344D">
            <w:pPr>
              <w:shd w:val="clear" w:color="auto" w:fill="FFFFFF"/>
              <w:ind w:left="19"/>
            </w:pPr>
            <w:r>
              <w:t>16,17</w:t>
            </w:r>
          </w:p>
        </w:tc>
      </w:tr>
      <w:tr w:rsidR="00F15C85" w:rsidTr="002B2392">
        <w:trPr>
          <w:trHeight w:hRule="exact" w:val="46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Прогноз численности постоянного населения на 2025 г.</w:t>
            </w:r>
          </w:p>
        </w:tc>
      </w:tr>
      <w:tr w:rsidR="00F15C85" w:rsidTr="002B2392">
        <w:trPr>
          <w:trHeight w:hRule="exact" w:val="59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всего, чел.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90344D">
            <w:pPr>
              <w:shd w:val="clear" w:color="auto" w:fill="FFFFFF"/>
            </w:pPr>
            <w:r>
              <w:t>1551</w:t>
            </w:r>
          </w:p>
        </w:tc>
      </w:tr>
      <w:tr w:rsidR="00F15C85" w:rsidTr="002B2392">
        <w:trPr>
          <w:trHeight w:hRule="exact" w:val="44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том числе по населенным пунктам,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</w:pPr>
          </w:p>
        </w:tc>
      </w:tr>
      <w:tr w:rsidR="00F15C85" w:rsidTr="002B2392">
        <w:trPr>
          <w:trHeight w:hRule="exact" w:val="28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C85" w:rsidRDefault="00F15C85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  <w:ind w:left="451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чел: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C85" w:rsidRDefault="00F15C85">
            <w:pPr>
              <w:shd w:val="clear" w:color="auto" w:fill="FFFFFF"/>
            </w:pPr>
          </w:p>
        </w:tc>
      </w:tr>
      <w:tr w:rsidR="00F146CE" w:rsidTr="002B2392">
        <w:trPr>
          <w:trHeight w:hRule="exact" w:val="30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CE" w:rsidRDefault="00F146CE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Pr="00AA7E21" w:rsidRDefault="00F146CE" w:rsidP="00497746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A7E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село </w:t>
            </w:r>
            <w:proofErr w:type="gramStart"/>
            <w:r w:rsidRPr="00AA7E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Нижняя</w:t>
            </w:r>
            <w:proofErr w:type="gramEnd"/>
            <w:r w:rsidRPr="00AA7E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7E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Береске</w:t>
            </w:r>
            <w:proofErr w:type="spellEnd"/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Default="0090344D">
            <w:pPr>
              <w:shd w:val="clear" w:color="auto" w:fill="FFFFFF"/>
            </w:pPr>
            <w:r>
              <w:t>921</w:t>
            </w:r>
          </w:p>
          <w:p w:rsidR="0090344D" w:rsidRPr="0090344D" w:rsidRDefault="0090344D">
            <w:pPr>
              <w:shd w:val="clear" w:color="auto" w:fill="FFFFFF"/>
            </w:pPr>
          </w:p>
        </w:tc>
      </w:tr>
      <w:tr w:rsidR="00F146CE" w:rsidTr="002B2392">
        <w:trPr>
          <w:trHeight w:hRule="exact" w:val="317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6CE" w:rsidRDefault="00F146CE" w:rsidP="002B2392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Pr="00AA7E21" w:rsidRDefault="00F146CE" w:rsidP="004977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</w:t>
            </w:r>
            <w:proofErr w:type="spellEnd"/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Pr="0090344D" w:rsidRDefault="0090344D">
            <w:pPr>
              <w:shd w:val="clear" w:color="auto" w:fill="FFFFFF"/>
              <w:ind w:left="5"/>
            </w:pPr>
            <w:r>
              <w:t>563</w:t>
            </w:r>
          </w:p>
        </w:tc>
      </w:tr>
      <w:tr w:rsidR="00F146CE" w:rsidTr="002B2392">
        <w:trPr>
          <w:trHeight w:hRule="exact" w:val="336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Default="00F146CE">
            <w:pPr>
              <w:shd w:val="clear" w:color="auto" w:fill="FFFFFF"/>
              <w:ind w:left="192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Default="00F146CE" w:rsidP="00497746"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Большая </w:t>
            </w:r>
            <w:proofErr w:type="spellStart"/>
            <w:r w:rsidRPr="00AA7E21">
              <w:rPr>
                <w:rFonts w:ascii="Times New Roman" w:eastAsia="Times New Roman" w:hAnsi="Times New Roman" w:cs="Times New Roman"/>
                <w:sz w:val="24"/>
                <w:szCs w:val="24"/>
              </w:rPr>
              <w:t>Шухата</w:t>
            </w:r>
            <w:proofErr w:type="spellEnd"/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46CE" w:rsidRPr="0090344D" w:rsidRDefault="0090344D">
            <w:pPr>
              <w:shd w:val="clear" w:color="auto" w:fill="FFFFFF"/>
            </w:pPr>
            <w:r>
              <w:t>67</w:t>
            </w:r>
          </w:p>
        </w:tc>
      </w:tr>
      <w:tr w:rsidR="00BF5DFA">
        <w:trPr>
          <w:trHeight w:hRule="exact" w:val="4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F15C8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Жилищный фонд сельского поселения на 01.01.201</w:t>
            </w:r>
            <w:r w:rsidR="00F15C8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</w:tr>
      <w:tr w:rsidR="00BF5DFA">
        <w:trPr>
          <w:trHeight w:hRule="exact" w:val="52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ind w:left="230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5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90344D" w:rsidRDefault="00903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D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</w:tr>
      <w:tr w:rsidR="00BF5DFA">
        <w:trPr>
          <w:trHeight w:hRule="exact" w:val="7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F15C85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4" w:right="75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Уровень обеспеченности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жильем, кв. м/чел.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90344D" w:rsidRDefault="009034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D"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</w:tr>
      <w:tr w:rsidR="00BF5DFA">
        <w:trPr>
          <w:trHeight w:hRule="exact" w:val="56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F15C85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Природно-климатические условия на территории сельского поселения</w:t>
            </w:r>
          </w:p>
        </w:tc>
      </w:tr>
      <w:tr w:rsidR="00BF5DFA">
        <w:trPr>
          <w:trHeight w:hRule="exact" w:val="1142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446" w:right="44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климатический район (согласно карте климатического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районирования для строительства)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01" w:rsidRDefault="00C64F01">
            <w:pPr>
              <w:shd w:val="clear" w:color="auto" w:fill="FFFFFF"/>
            </w:pPr>
            <w:r w:rsidRPr="00BC6BA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II</w:t>
            </w:r>
            <w:r w:rsidRPr="00BC6BA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В</w:t>
            </w:r>
          </w:p>
          <w:p w:rsidR="00BF5DFA" w:rsidRPr="00C64F01" w:rsidRDefault="00BF5DFA" w:rsidP="00C64F01">
            <w:pPr>
              <w:rPr>
                <w:lang w:val="en-US"/>
              </w:rPr>
            </w:pPr>
          </w:p>
        </w:tc>
      </w:tr>
      <w:tr w:rsidR="00BF5DFA">
        <w:trPr>
          <w:trHeight w:hRule="exact" w:val="845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456" w:right="6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степень сейсмической опасности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(баллов)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F146CE" w:rsidRDefault="00C64F01">
            <w:pPr>
              <w:shd w:val="clear" w:color="auto" w:fill="FFFFFF"/>
              <w:rPr>
                <w:lang w:val="en-US"/>
              </w:rPr>
            </w:pPr>
            <w:r w:rsidRPr="00BC6BAE">
              <w:rPr>
                <w:rFonts w:ascii="Times New Roman" w:hAnsi="Times New Roman" w:cs="Times New Roman"/>
                <w:spacing w:val="-13"/>
                <w:w w:val="155"/>
                <w:sz w:val="24"/>
                <w:szCs w:val="24"/>
              </w:rPr>
              <w:t>6-7</w:t>
            </w:r>
          </w:p>
        </w:tc>
      </w:tr>
      <w:tr w:rsidR="00BF5DFA">
        <w:trPr>
          <w:trHeight w:hRule="exact" w:val="87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456" w:right="146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оценка природно-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климатических условий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благоприятные</w:t>
            </w:r>
          </w:p>
        </w:tc>
      </w:tr>
    </w:tbl>
    <w:p w:rsidR="00F15C85" w:rsidRDefault="00F15C85">
      <w:pPr>
        <w:shd w:val="clear" w:color="auto" w:fill="FFFFFF"/>
        <w:ind w:left="72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BF5DFA" w:rsidRDefault="00B228F9" w:rsidP="00F15C85">
      <w:pPr>
        <w:shd w:val="clear" w:color="auto" w:fill="FFFFFF"/>
        <w:ind w:left="720"/>
        <w:jc w:val="center"/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ОСНОВНАЯ ЧАСТЬ</w:t>
      </w:r>
    </w:p>
    <w:p w:rsidR="00BF5DFA" w:rsidRDefault="00B228F9">
      <w:pPr>
        <w:shd w:val="clear" w:color="auto" w:fill="FFFFFF"/>
        <w:spacing w:before="288"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объектами электро-, тепл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, газо- и водоснабжения населения сельского поселения,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водоотведения; расчетные показатели максимально допустимого уровня территориальной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доступности таких объектов для населения сельского поселения</w:t>
      </w:r>
    </w:p>
    <w:p w:rsidR="00BF5DFA" w:rsidRDefault="00B228F9" w:rsidP="0027692F">
      <w:pPr>
        <w:shd w:val="clear" w:color="auto" w:fill="FFFFFF"/>
        <w:tabs>
          <w:tab w:val="left" w:pos="1459"/>
        </w:tabs>
        <w:spacing w:before="110" w:line="413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  инженерного   оборудования   застройки   населенных   пунктов   следует</w:t>
      </w:r>
      <w:r w:rsidR="00F1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проектировать на основе документов территориального планирования и схем водоснабжения,</w:t>
      </w:r>
      <w:r w:rsidR="00F15C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канализации,   электр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  тепло-   и   газоснабжения   сельского   поселения,   разработанных   и</w:t>
      </w:r>
      <w:r w:rsidR="00F15C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в установленном порядке.</w:t>
      </w:r>
    </w:p>
    <w:p w:rsidR="00BF5DFA" w:rsidRDefault="00B228F9">
      <w:pPr>
        <w:shd w:val="clear" w:color="auto" w:fill="FFFFFF"/>
        <w:spacing w:line="413" w:lineRule="exact"/>
        <w:ind w:left="14" w:right="29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BF5DFA" w:rsidRDefault="00B228F9">
      <w:pPr>
        <w:shd w:val="clear" w:color="auto" w:fill="FFFFFF"/>
        <w:tabs>
          <w:tab w:val="left" w:pos="1315"/>
        </w:tabs>
        <w:spacing w:line="413" w:lineRule="exact"/>
        <w:ind w:left="715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приведены в таблице 2.</w:t>
      </w:r>
    </w:p>
    <w:p w:rsidR="00BF5DFA" w:rsidRDefault="00B228F9">
      <w:pPr>
        <w:shd w:val="clear" w:color="auto" w:fill="FFFFFF"/>
        <w:spacing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2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830"/>
        <w:gridCol w:w="2976"/>
        <w:gridCol w:w="2851"/>
      </w:tblGrid>
      <w:tr w:rsidR="00BF5DFA">
        <w:trPr>
          <w:trHeight w:hRule="exact" w:val="18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4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226" w:right="23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54" w:right="182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 w:rsidTr="00F15C85">
        <w:trPr>
          <w:trHeight w:hRule="exact" w:val="20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9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электроснабжения: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электрические трансформаторные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подстанции,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распределительные пункты, электрические сети различных напряжений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электроэнергией жилых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общественных зданий;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100-процентная освещенность жилых улиц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27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9" w:right="82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теплоснабжения, в том числе: централизованного: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котельные, тепловые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электростанции, тепловые сети; децентрализованного: автономные и индивидуальные котельные, квартирные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теплогенераторы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тепловые сети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обеспеченность тепловой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энергией жилых и общественных 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24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29" w:right="13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централизованного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газоснабжения: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газораспределительные и газонаполнительные станции и пункты, газорегуляторные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пункты;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газораспределительные сети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509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обеспеченность газом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жилых 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21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34" w:right="26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Объекты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централизованного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водоснабжения,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307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обеспеченность водой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жилых и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 w:rsidTr="00F15C85">
        <w:trPr>
          <w:trHeight w:hRule="exact" w:val="32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34" w:right="16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Объекты системы водоотведения *, в том числе: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централизованного: очистные сооружения,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канализационные насосные станции, канализационные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трубопроводы; децентрализованного: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очистные сооружения, сливные станции, канализационные трубопроводы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97" w:firstLine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процентная обеспеченность жилых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 зданий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</w:tbl>
    <w:p w:rsidR="00BF5DFA" w:rsidRDefault="00B228F9">
      <w:pPr>
        <w:shd w:val="clear" w:color="auto" w:fill="FFFFFF"/>
        <w:spacing w:before="110"/>
        <w:ind w:left="893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расчетные показатели не распространяются на дождевую канализацию</w:t>
      </w:r>
    </w:p>
    <w:p w:rsidR="0027692F" w:rsidRDefault="0027692F">
      <w:pPr>
        <w:shd w:val="clear" w:color="auto" w:fill="FFFFFF"/>
        <w:spacing w:line="413" w:lineRule="exact"/>
        <w:ind w:left="10" w:right="19" w:firstLine="701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BF5DFA" w:rsidRDefault="00B228F9">
      <w:pPr>
        <w:shd w:val="clear" w:color="auto" w:fill="FFFFFF"/>
        <w:spacing w:line="413" w:lineRule="exact"/>
        <w:ind w:left="10" w:right="19" w:firstLine="701"/>
        <w:jc w:val="both"/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расчетные показатели максимально допустимого уровня территориальной доступности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сельского поселения</w:t>
      </w:r>
    </w:p>
    <w:p w:rsidR="00BF5DFA" w:rsidRDefault="00B228F9">
      <w:pPr>
        <w:shd w:val="clear" w:color="auto" w:fill="FFFFFF"/>
        <w:tabs>
          <w:tab w:val="left" w:pos="1397"/>
        </w:tabs>
        <w:spacing w:before="120" w:line="408" w:lineRule="exact"/>
        <w:ind w:left="14" w:firstLine="701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Проезд автомобильного транспорта должен быть обеспечен ко всем зданиям 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сооружениям.</w:t>
      </w:r>
    </w:p>
    <w:p w:rsidR="00BF5DFA" w:rsidRDefault="00B228F9" w:rsidP="0027692F">
      <w:pPr>
        <w:shd w:val="clear" w:color="auto" w:fill="FFFFFF"/>
        <w:tabs>
          <w:tab w:val="left" w:pos="1522"/>
        </w:tabs>
        <w:spacing w:line="413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Расчетные    показатели    максимально    допустимого    уровня    территориальной</w:t>
      </w:r>
      <w:r w:rsidR="002769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доступности остановочных пунктов общественного пассажирского транспорта для населения</w:t>
      </w:r>
      <w:r w:rsidR="002769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сельского поселения следует принимать в соответствии с таблицей 3. Расчетные показатели</w:t>
      </w:r>
      <w:r w:rsidR="0027692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минимально  допустимого  уровня  обеспеченности  данными  объектами  населения  сельского</w:t>
      </w:r>
      <w:r w:rsidR="002769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поселения не устанавливаются.</w:t>
      </w:r>
    </w:p>
    <w:p w:rsidR="00BF5DFA" w:rsidRDefault="00B228F9">
      <w:pPr>
        <w:shd w:val="clear" w:color="auto" w:fill="FFFFFF"/>
        <w:spacing w:before="5"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3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242"/>
        <w:gridCol w:w="4416"/>
      </w:tblGrid>
      <w:tr w:rsidR="00BF5DFA">
        <w:trPr>
          <w:trHeight w:hRule="exact" w:val="11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4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144" w:right="16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Максимально 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 (метров)</w:t>
            </w:r>
          </w:p>
        </w:tc>
      </w:tr>
      <w:tr w:rsidR="00BF5DFA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Остановочные пункты в целом по населенному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пункту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BF5DFA" w:rsidRDefault="00B228F9">
      <w:pPr>
        <w:shd w:val="clear" w:color="auto" w:fill="FFFFFF"/>
        <w:spacing w:before="538" w:line="413" w:lineRule="exact"/>
        <w:ind w:left="14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максимально допустимого уровня территориальной доступности таких объектов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сельского поселения</w:t>
      </w:r>
    </w:p>
    <w:p w:rsidR="00BF5DFA" w:rsidRDefault="00B228F9">
      <w:pPr>
        <w:shd w:val="clear" w:color="auto" w:fill="FFFFFF"/>
        <w:spacing w:before="221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4.</w:t>
      </w:r>
    </w:p>
    <w:p w:rsidR="00BF5DFA" w:rsidRDefault="00B228F9">
      <w:pPr>
        <w:shd w:val="clear" w:color="auto" w:fill="FFFFFF"/>
        <w:spacing w:before="139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4</w:t>
      </w:r>
    </w:p>
    <w:p w:rsidR="00BF5DFA" w:rsidRDefault="00BF5DFA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98"/>
        <w:gridCol w:w="1565"/>
        <w:gridCol w:w="1555"/>
        <w:gridCol w:w="3139"/>
      </w:tblGrid>
      <w:tr w:rsidR="00BF5DFA">
        <w:trPr>
          <w:trHeight w:hRule="exact" w:val="104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32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9" w:right="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 (кв. м/чел.)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302" w:right="32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>
        <w:trPr>
          <w:trHeight w:hRule="exact" w:val="566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33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 w:rsidP="0027692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201</w:t>
            </w:r>
            <w:r w:rsidR="00C64F0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3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>
            <w:pPr>
              <w:shd w:val="clear" w:color="auto" w:fill="FFFFFF"/>
              <w:jc w:val="center"/>
            </w:pPr>
          </w:p>
          <w:p w:rsidR="00BF5DFA" w:rsidRDefault="00BF5DFA">
            <w:pPr>
              <w:shd w:val="clear" w:color="auto" w:fill="FFFFFF"/>
              <w:jc w:val="center"/>
            </w:pPr>
          </w:p>
        </w:tc>
      </w:tr>
      <w:tr w:rsidR="00BF5DFA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DFA" w:rsidRDefault="00B228F9">
            <w:pPr>
              <w:shd w:val="clear" w:color="auto" w:fill="FFFFFF"/>
              <w:spacing w:line="317" w:lineRule="exact"/>
              <w:ind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Жилые помещения в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населенных пунктах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C64F01" w:rsidRDefault="00C64F01">
            <w:pPr>
              <w:shd w:val="clear" w:color="auto" w:fill="FFFFFF"/>
              <w:jc w:val="center"/>
              <w:rPr>
                <w:lang w:val="en-US"/>
              </w:rPr>
            </w:pPr>
            <w:r w:rsidRPr="00C64F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C64F01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F01" w:rsidRPr="00983F5C" w:rsidRDefault="00983F5C">
            <w:pPr>
              <w:shd w:val="clear" w:color="auto" w:fill="FFFFFF"/>
              <w:jc w:val="center"/>
            </w:pPr>
            <w:r>
              <w:t>27,1</w:t>
            </w:r>
          </w:p>
          <w:p w:rsidR="00BF5DFA" w:rsidRPr="00C64F01" w:rsidRDefault="00BF5DFA" w:rsidP="00C64F01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1296"/>
        </w:trPr>
        <w:tc>
          <w:tcPr>
            <w:tcW w:w="10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5"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Расчетные   показатели   на   перспективу   корректируются   с   учетом   фактического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минимального уровня обеспеченности общей площадью жилых помещений, достигнутой в 2025,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2035 годах.</w:t>
            </w:r>
          </w:p>
        </w:tc>
      </w:tr>
    </w:tbl>
    <w:p w:rsidR="00BF5DFA" w:rsidRDefault="00B228F9">
      <w:pPr>
        <w:shd w:val="clear" w:color="auto" w:fill="FFFFFF"/>
        <w:spacing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объектами культуры, массового отдыха, досуга населения сельского поселения; расчетные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 для населения сельского поселения</w:t>
      </w:r>
    </w:p>
    <w:p w:rsidR="00BF5DFA" w:rsidRDefault="00B228F9">
      <w:pPr>
        <w:shd w:val="clear" w:color="auto" w:fill="FFFFFF"/>
        <w:spacing w:before="226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5.</w:t>
      </w:r>
    </w:p>
    <w:p w:rsidR="00BF5DFA" w:rsidRDefault="00B228F9">
      <w:pPr>
        <w:shd w:val="clear" w:color="auto" w:fill="FFFFFF"/>
        <w:spacing w:before="139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5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3254"/>
        <w:gridCol w:w="3283"/>
      </w:tblGrid>
      <w:tr w:rsidR="00BF5DFA">
        <w:trPr>
          <w:trHeight w:hRule="exact" w:val="14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07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8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6" w:right="8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 w:right="19" w:firstLine="3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Максимально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территориальной доступности для населения</w:t>
            </w:r>
          </w:p>
        </w:tc>
      </w:tr>
      <w:tr w:rsidR="00BF5DFA" w:rsidTr="00622038">
        <w:trPr>
          <w:trHeight w:hRule="exact" w:val="1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для населенных пунктов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численностью населения: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0,2 - 1 тыс. чел.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1-3 тыс. 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1546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300 - 230 мест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19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Сельская   библиотека   для сельских           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пунктов    с    численностью населения: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1-3 тыс. 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47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6 - 7,5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ед. хранения;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мест на 1000 чел.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3197"/>
        </w:trPr>
        <w:tc>
          <w:tcPr>
            <w:tcW w:w="10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Меньший расчетный показатель следует принимать для больших населенных пунктов.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Для сельских населенных пунктов с численностью населения свыше 1,5 тысяч человек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(районных центров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подцентров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при определении количества, состава и вместимости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следует дополнительно учитывать население, приезжающее из других населенных пунктов,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расположенных в зоне 30-минутной пешеходной доступности. 3. В соответствии с Постановлением Кабинета Министров Республики Татарстан № 42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26.01.2009 г.  уровень социальных гарантий обеспеченности населения услугами клубных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и библиотек до 2019 г. принимается на уровне существующей обеспеченности.</w:t>
            </w:r>
          </w:p>
        </w:tc>
      </w:tr>
    </w:tbl>
    <w:p w:rsidR="00BF5DFA" w:rsidRDefault="00B228F9">
      <w:pPr>
        <w:shd w:val="clear" w:color="auto" w:fill="FFFFFF"/>
        <w:spacing w:line="408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 xml:space="preserve">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сельского поселения</w:t>
      </w:r>
    </w:p>
    <w:p w:rsidR="00BF5DFA" w:rsidRDefault="00B228F9">
      <w:pPr>
        <w:shd w:val="clear" w:color="auto" w:fill="FFFFFF"/>
        <w:spacing w:before="230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6.</w:t>
      </w:r>
    </w:p>
    <w:p w:rsidR="00BF5DFA" w:rsidRDefault="00B228F9">
      <w:pPr>
        <w:shd w:val="clear" w:color="auto" w:fill="FFFFFF"/>
        <w:spacing w:before="139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6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3254"/>
        <w:gridCol w:w="3283"/>
      </w:tblGrid>
      <w:tr w:rsidR="00BF5DFA">
        <w:trPr>
          <w:trHeight w:hRule="exact" w:val="12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8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6" w:right="8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5" w:right="19" w:firstLine="4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Максимально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территориальной доступности для населения</w:t>
            </w:r>
          </w:p>
        </w:tc>
      </w:tr>
      <w:tr w:rsidR="00BF5DFA">
        <w:trPr>
          <w:trHeight w:hRule="exact" w:val="8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Спортивные залы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кв. метров площади пола на 1000 чел.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25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Плоскостные спортивные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сооружения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1950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кв. метров на 1000 чел.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 w:right="10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</w:tbl>
    <w:p w:rsidR="00BF5DFA" w:rsidRDefault="00B228F9">
      <w:pPr>
        <w:shd w:val="clear" w:color="auto" w:fill="FFFFFF"/>
        <w:spacing w:before="547" w:line="408" w:lineRule="exact"/>
        <w:ind w:left="14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объектами информатизации и связи населения сельского поселения; расчетные показатели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максимально допустимого уровня территориальной доступности таких объектов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сельского поселения</w:t>
      </w:r>
    </w:p>
    <w:p w:rsidR="00BF5DFA" w:rsidRDefault="00B228F9">
      <w:pPr>
        <w:shd w:val="clear" w:color="auto" w:fill="FFFFFF"/>
        <w:spacing w:before="120" w:line="413" w:lineRule="exact"/>
        <w:ind w:left="10" w:right="19" w:firstLine="70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Расчетные показатели минимально допустимого уровня обеспеченности населения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сельского поселения объектами информатизации и связи следует принимать в соответствии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таблицей 7.</w:t>
      </w:r>
    </w:p>
    <w:p w:rsidR="00BF5DFA" w:rsidRDefault="00B228F9">
      <w:pPr>
        <w:shd w:val="clear" w:color="auto" w:fill="FFFFFF"/>
        <w:spacing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7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2554"/>
        <w:gridCol w:w="3418"/>
      </w:tblGrid>
      <w:tr w:rsidR="00BF5DFA">
        <w:trPr>
          <w:trHeight w:hRule="exact" w:val="12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47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54" w:right="17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>
        <w:trPr>
          <w:trHeight w:hRule="exact"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163" w:right="16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объектов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сельское поселение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F5DFA" w:rsidRDefault="00B228F9">
      <w:pPr>
        <w:shd w:val="clear" w:color="auto" w:fill="FFFFFF"/>
        <w:spacing w:before="293" w:line="413" w:lineRule="exact"/>
        <w:ind w:left="10" w:right="19" w:firstLine="706"/>
        <w:jc w:val="both"/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4.6.2.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Расчетные показатели максимально допустимого уровня территориальной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доступности объектов информатизации и связи для населения сельского поселения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устанавливаются.</w:t>
      </w:r>
    </w:p>
    <w:p w:rsidR="00BF5DFA" w:rsidRDefault="00B228F9">
      <w:pPr>
        <w:shd w:val="clear" w:color="auto" w:fill="FFFFFF"/>
        <w:tabs>
          <w:tab w:val="left" w:pos="1334"/>
        </w:tabs>
        <w:spacing w:line="413" w:lineRule="exact"/>
        <w:ind w:left="10" w:firstLine="7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Расчетные    показатели    минимально    допустимого    уровня    обеспеченности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объектами сбора и вывоза бытовых отходов населения сельского поселения; расчетные</w:t>
      </w:r>
      <w:r w:rsidR="00622038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населения сельского поселения</w:t>
      </w:r>
    </w:p>
    <w:p w:rsidR="00BF5DFA" w:rsidRDefault="00B228F9" w:rsidP="00622038">
      <w:pPr>
        <w:shd w:val="clear" w:color="auto" w:fill="FFFFFF"/>
        <w:tabs>
          <w:tab w:val="left" w:pos="1325"/>
        </w:tabs>
        <w:spacing w:before="115" w:line="413" w:lineRule="exact"/>
        <w:ind w:left="14" w:firstLine="701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4.7.1.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Перечень объектов сбора и вывоза бытовых отходов, местоположение таких объектов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   в    соответствии    с    Генеральной    схемой    санитарной    очистки    территории</w:t>
      </w:r>
      <w:r w:rsidR="0062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22038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BF5DFA" w:rsidRDefault="00B228F9" w:rsidP="00622038">
      <w:pPr>
        <w:shd w:val="clear" w:color="auto" w:fill="FFFFFF"/>
        <w:tabs>
          <w:tab w:val="left" w:pos="1522"/>
        </w:tabs>
        <w:spacing w:line="413" w:lineRule="exact"/>
        <w:ind w:left="10" w:firstLine="706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Расчетный    показатель    максимально    допустимого    уровня    территориальной</w:t>
      </w:r>
      <w:r w:rsidR="006220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доступности  контейнерных  площадок  для  сбора твердых  бытовых  отходов  для  населения</w:t>
      </w:r>
      <w:r w:rsidR="006220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сельского поселения (удаленность от мест проживания, детских и лечебно-профилактических</w:t>
      </w:r>
      <w:r w:rsidR="006220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 спортивных площадок, мест отдыха) следует принимать в размере 100 метров.</w:t>
      </w:r>
    </w:p>
    <w:p w:rsidR="00BF5DFA" w:rsidRDefault="00B228F9">
      <w:pPr>
        <w:shd w:val="clear" w:color="auto" w:fill="FFFFFF"/>
        <w:tabs>
          <w:tab w:val="left" w:pos="1334"/>
        </w:tabs>
        <w:spacing w:before="427" w:line="408" w:lineRule="exact"/>
        <w:ind w:left="10" w:firstLine="7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Расчетные    показатели    минимально    допустимого    уровня    обеспеченности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объектами   благоустройства   и   озеленения   населения   сельского   поселения;   расчетные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населения сельского поселения</w:t>
      </w:r>
    </w:p>
    <w:p w:rsidR="00622038" w:rsidRDefault="00B228F9">
      <w:pPr>
        <w:shd w:val="clear" w:color="auto" w:fill="FFFFFF"/>
        <w:spacing w:before="120" w:line="413" w:lineRule="exact"/>
        <w:ind w:left="14" w:right="24" w:firstLine="70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соответствии с таблицей 8.</w:t>
      </w:r>
    </w:p>
    <w:p w:rsidR="00BF5DFA" w:rsidRDefault="00B228F9">
      <w:pPr>
        <w:shd w:val="clear" w:color="auto" w:fill="FFFFFF"/>
        <w:spacing w:line="413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8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965"/>
        <w:gridCol w:w="2842"/>
        <w:gridCol w:w="2851"/>
      </w:tblGrid>
      <w:tr w:rsidR="00BF5DFA">
        <w:trPr>
          <w:trHeight w:hRule="exact" w:val="169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07" w:lineRule="exact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6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158" w:righ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обеспеченности населения (кв. метров/чел.)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154" w:righ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допустимый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доступности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</w:t>
            </w:r>
          </w:p>
        </w:tc>
      </w:tr>
      <w:tr w:rsidR="00BF5DFA">
        <w:trPr>
          <w:trHeight w:hRule="exact" w:val="12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4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Озелененные территории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пользования в сельских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пунктах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Pr="00FB1FB1" w:rsidRDefault="00B228F9">
            <w:pPr>
              <w:shd w:val="clear" w:color="auto" w:fill="FFFFFF"/>
              <w:jc w:val="center"/>
            </w:pPr>
            <w:r w:rsidRPr="00FB1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  <w:tr w:rsidR="00BF5DFA">
        <w:trPr>
          <w:trHeight w:hRule="exact" w:val="1459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34" w:righ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Для населенных пунктов, расположенных в окружении лесов, в прибрежных зонах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крупных рек и водоемов, площадь озелененных территорий общего пользования допускается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уменьшать, но не более чем на 20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%.</w:t>
            </w:r>
          </w:p>
        </w:tc>
      </w:tr>
    </w:tbl>
    <w:p w:rsidR="00BF5DFA" w:rsidRDefault="00B228F9">
      <w:pPr>
        <w:shd w:val="clear" w:color="auto" w:fill="FFFFFF"/>
        <w:spacing w:line="408" w:lineRule="exact"/>
        <w:ind w:left="10" w:right="14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объектами оказания ритуальных услуг населения сельского поселения; расчетные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 для населения сельского поселения</w:t>
      </w:r>
    </w:p>
    <w:p w:rsidR="00BF5DFA" w:rsidRDefault="00B228F9">
      <w:pPr>
        <w:shd w:val="clear" w:color="auto" w:fill="FFFFFF"/>
        <w:spacing w:before="269"/>
        <w:ind w:left="71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расчетные показатели следует принимать в соответствии с таблицей 9.</w:t>
      </w:r>
    </w:p>
    <w:p w:rsidR="00BF5DFA" w:rsidRDefault="00B228F9">
      <w:pPr>
        <w:shd w:val="clear" w:color="auto" w:fill="FFFFFF"/>
        <w:spacing w:before="139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9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120"/>
        <w:gridCol w:w="3254"/>
        <w:gridCol w:w="3283"/>
      </w:tblGrid>
      <w:tr w:rsidR="00BF5DFA">
        <w:trPr>
          <w:trHeight w:hRule="exact" w:val="12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8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86"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Минимально допустимый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населения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/1 тыс. чел.)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5"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допустимый уровень территориальной доступности для населения</w:t>
            </w:r>
          </w:p>
        </w:tc>
      </w:tr>
      <w:tr w:rsidR="00BF5DFA">
        <w:trPr>
          <w:trHeight w:hRule="exact" w:val="9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right="23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Кладбище традиционного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0,24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 устанавливается</w:t>
            </w:r>
          </w:p>
        </w:tc>
      </w:tr>
    </w:tbl>
    <w:p w:rsidR="00BF5DFA" w:rsidRDefault="00B228F9">
      <w:pPr>
        <w:shd w:val="clear" w:color="auto" w:fill="FFFFFF"/>
        <w:spacing w:before="418"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4.10.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Расчетные показатели минимально допустимого уровня обеспеченности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объектами социального обеспечения и социальной защиты населения сельского поселения;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расчетные показатели максимально допустимого уровня территориальной доступности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сельского поселения</w:t>
      </w:r>
      <w:r w:rsidR="00622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F5DFA" w:rsidRDefault="00B228F9">
      <w:pPr>
        <w:shd w:val="clear" w:color="auto" w:fill="FFFFFF"/>
        <w:spacing w:before="110" w:line="413" w:lineRule="exact"/>
        <w:ind w:left="14" w:right="19" w:firstLine="701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4.10.1.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Уровень обеспеченности населения местами постоянного хранения личного автотранспорта инвалидов следует принимать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равным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10 % (но не менее 1 места) от общего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количества мест постоянного хранения легковых автомобилей, в том числе 5 %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специализированных мест для автотранспорта инвалидов на кресле-коляске.</w:t>
      </w:r>
    </w:p>
    <w:p w:rsidR="00BF5DFA" w:rsidRDefault="00B228F9">
      <w:pPr>
        <w:shd w:val="clear" w:color="auto" w:fill="FFFFFF"/>
        <w:spacing w:line="413" w:lineRule="exact"/>
        <w:ind w:left="10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учреждений и предприятий обслуживания следует принимать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равным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10 % (но не менее 1 места)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общего количества мест временного хранения легковых автомобилей.</w:t>
      </w:r>
    </w:p>
    <w:p w:rsidR="00BF5DFA" w:rsidRPr="00622038" w:rsidRDefault="00B228F9" w:rsidP="00622038">
      <w:pPr>
        <w:shd w:val="clear" w:color="auto" w:fill="FFFFFF"/>
        <w:tabs>
          <w:tab w:val="right" w:pos="10258"/>
        </w:tabs>
        <w:spacing w:line="480" w:lineRule="exact"/>
        <w:ind w:left="720"/>
        <w:rPr>
          <w:b/>
          <w:i/>
        </w:rPr>
      </w:pPr>
      <w:r w:rsidRPr="00622038">
        <w:rPr>
          <w:rFonts w:ascii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5.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РЕКОМЕНДАЦИИ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К 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ОПРЕДЕЛЕНИЮ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="00622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5"/>
          <w:sz w:val="30"/>
          <w:szCs w:val="30"/>
        </w:rPr>
        <w:t>НОРМАТИВНОЙ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5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ПОТРЕБНОСТИ    НАСЕЛЕНИЯ    СЕЛЬСКОГО</w:t>
      </w:r>
      <w:r w:rsidR="0062203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ПОСЕЛЕНИЯ    В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4"/>
          <w:sz w:val="30"/>
          <w:szCs w:val="30"/>
        </w:rPr>
        <w:t>ОБЪЕКТАХ     МЕСТНОГО           ЗНАЧЕНИЯ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4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2"/>
          <w:sz w:val="30"/>
          <w:szCs w:val="30"/>
        </w:rPr>
        <w:t>ПОСЕЛЕНИЯ,</w:t>
      </w:r>
      <w:r w:rsidR="00622038">
        <w:rPr>
          <w:rFonts w:ascii="Times New Roman" w:eastAsia="Times New Roman" w:hAnsi="Times New Roman" w:cs="Times New Roman"/>
          <w:b/>
          <w:i/>
          <w:color w:val="000000"/>
          <w:spacing w:val="-2"/>
          <w:sz w:val="30"/>
          <w:szCs w:val="30"/>
        </w:rPr>
        <w:t xml:space="preserve"> </w:t>
      </w:r>
      <w:r w:rsidRPr="00622038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РАЗМЕЩЕНИЮ УКАЗАННЫХ ОБЪЕКТОВ</w:t>
      </w:r>
    </w:p>
    <w:p w:rsidR="00BF5DFA" w:rsidRDefault="00B228F9">
      <w:pPr>
        <w:shd w:val="clear" w:color="auto" w:fill="FFFFFF"/>
        <w:spacing w:before="259" w:line="413" w:lineRule="exact"/>
        <w:ind w:left="10" w:right="19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Рекомендации к определению нормативной потребности населения сельского поселения в объектах электро-, тепл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, газо- и водоснабжения, водоотведения, размещению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указанных объектов</w:t>
      </w:r>
    </w:p>
    <w:p w:rsidR="00BF5DFA" w:rsidRDefault="00B228F9">
      <w:pPr>
        <w:shd w:val="clear" w:color="auto" w:fill="FFFFFF"/>
        <w:spacing w:before="110" w:line="413" w:lineRule="exact"/>
        <w:ind w:left="10" w:right="19" w:firstLine="706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5.1.1.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Проектирование систем электроснабжения следует осуществлять на основе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показателей электрической нагрузки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электроисточники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определяемых в соответствии с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требованиями СП 31-110-2003 «Проектирование и монтаж электроустановок жилых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общественных зданий» (раздел 6), Положением о технической политике ОАО «ФСК ЕЭС»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02.06.2006 г (раздел 2).</w:t>
      </w:r>
    </w:p>
    <w:p w:rsidR="00BF5DFA" w:rsidRDefault="00B228F9">
      <w:pPr>
        <w:shd w:val="clear" w:color="auto" w:fill="FFFFFF"/>
        <w:spacing w:line="413" w:lineRule="exact"/>
        <w:ind w:left="10" w:right="2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Укрупненные показатели удельной расчетной нагрузки территорий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предварительных расчетов следует принимать в соответствии с таблицей 10.</w:t>
      </w:r>
    </w:p>
    <w:p w:rsidR="00BF5DFA" w:rsidRDefault="00B228F9">
      <w:pPr>
        <w:shd w:val="clear" w:color="auto" w:fill="FFFFFF"/>
        <w:spacing w:before="5" w:line="413" w:lineRule="exact"/>
        <w:ind w:right="19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10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698"/>
        <w:gridCol w:w="2688"/>
        <w:gridCol w:w="2717"/>
      </w:tblGrid>
      <w:tr w:rsidR="00BF5DFA">
        <w:trPr>
          <w:trHeight w:hRule="exact" w:val="336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293" w:right="29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(тыс. чел.)</w:t>
            </w:r>
          </w:p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Населенный пункт</w:t>
            </w:r>
          </w:p>
        </w:tc>
      </w:tr>
      <w:tr w:rsidR="00BF5DFA">
        <w:trPr>
          <w:trHeight w:hRule="exact" w:val="470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8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 плитами на природном газе (кВт/человека)</w:t>
            </w:r>
          </w:p>
        </w:tc>
      </w:tr>
      <w:tr w:rsidR="00BF5DFA">
        <w:trPr>
          <w:trHeight w:hRule="exact" w:val="326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192" w:right="17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целом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населенному пункту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95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</w:tr>
      <w:tr w:rsidR="00BF5DFA">
        <w:trPr>
          <w:trHeight w:hRule="exact" w:val="672"/>
        </w:trPr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right="936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центр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5"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микрорайоны /кварталы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BF5DFA">
        <w:trPr>
          <w:trHeight w:hRule="exact" w:val="43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менее 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0,41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right="1042"/>
              <w:jc w:val="right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0,51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0,39</w:t>
            </w:r>
          </w:p>
        </w:tc>
      </w:tr>
      <w:tr w:rsidR="00BF5DFA" w:rsidTr="0018578B">
        <w:trPr>
          <w:trHeight w:hRule="exact" w:val="2159"/>
        </w:trPr>
        <w:tc>
          <w:tcPr>
            <w:tcW w:w="10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  Под   понятием   центра   населенного   пункта   следует   понимать   территорию  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2. В таблице не учтены нагрузки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мелкопромышленных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предприятий. Для их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следует применять следующие коэффициенты: для населенных пунктов с плитами на природном газе: 1,2 - 1,6. Большие значения необходимо принимать к территории центра населенного пункта.</w:t>
            </w:r>
          </w:p>
        </w:tc>
      </w:tr>
    </w:tbl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Выбор напряжения системы распределения электроэнергии должен осуществляться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основе схемы перспективного развития сетей распределительного электросетевого комплекса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Татарстан с учетом анализа роста перспективных электрических нагрузок.</w:t>
      </w:r>
    </w:p>
    <w:p w:rsidR="00BF5DFA" w:rsidRDefault="00B228F9">
      <w:pPr>
        <w:shd w:val="clear" w:color="auto" w:fill="FFFFFF"/>
        <w:spacing w:line="413" w:lineRule="exact"/>
        <w:ind w:left="5" w:right="19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Напряжение электрических сетей населенных пунктов выбирается с учетом концепции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в пределах расчетного срока и системы напряжений в энергосистеме: 35 - 110 - 220 - 500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или 35 - 110 - 330 - 750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кВ.</w:t>
      </w:r>
      <w:proofErr w:type="spellEnd"/>
    </w:p>
    <w:p w:rsidR="00BF5DFA" w:rsidRDefault="00B228F9">
      <w:pPr>
        <w:shd w:val="clear" w:color="auto" w:fill="FFFFFF"/>
        <w:spacing w:line="413" w:lineRule="exact"/>
        <w:ind w:left="10" w:right="5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целесообразной является система напряжений 35 - 110/10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кВ.</w:t>
      </w:r>
      <w:proofErr w:type="spellEnd"/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Проектирование трансформаторных подстанций и распределительных устройств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территориях населенных пунктов следует осуществлять в соответствии с требованиями Правил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устройства электроустановок и раздела 2 Положения о технической политике ОАО «ФСК ЕЭС» 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02.06.2006 г.</w:t>
      </w:r>
    </w:p>
    <w:p w:rsidR="00BF5DFA" w:rsidRDefault="00B228F9">
      <w:pPr>
        <w:shd w:val="clear" w:color="auto" w:fill="FFFFFF"/>
        <w:spacing w:line="413" w:lineRule="exact"/>
        <w:ind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Трансформаторные подстанции, распределительные устройства и пункты перехода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BF5DFA" w:rsidRDefault="00B228F9">
      <w:pPr>
        <w:shd w:val="clear" w:color="auto" w:fill="FFFFFF"/>
        <w:tabs>
          <w:tab w:val="left" w:pos="1368"/>
        </w:tabs>
        <w:spacing w:line="413" w:lineRule="exact"/>
        <w:ind w:left="5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Проектирование и строительство новых, реконструкцию и развитие действующих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систем   теплоснабжения   следует   осуществлять   в   соответствии   с   утвержденной   схемой</w:t>
      </w:r>
      <w:r w:rsidR="001857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теплоснабжения сельского поселения.</w:t>
      </w:r>
    </w:p>
    <w:p w:rsidR="00BF5DFA" w:rsidRDefault="00B228F9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Проектирование систем теплоснабжения следует осуществлять на основе показателей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расчетных тепловых нагрузок, определяемых с учетом категорий потребителей по надежности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теплоснабжения в соответствии с требованиями СНиП 41-02-2003 «Тепловые сети» (раздел 5),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54964-2012 «Оценка соответствия. Экологические требования к объектам недвижимости»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(приложение А).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Централизованные источники теплоснабжения на территориях населенных пунктов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рекомендуется размещать в коммунально-складских и производственных зонах, в центрах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тепловых нагрузок.</w:t>
      </w:r>
    </w:p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Размещение источников теплоснабжения, тепловых пунктов должно быть обосновано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акустическими расчетами.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Трассы и способы прокладки тепловых сетей следует предусматривать в соответствии с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требованиями СНиП 41-02-2003 «Тепловые сети» (раздел 9), СП 42.13330.2011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BF5DFA" w:rsidRDefault="00B228F9">
      <w:pPr>
        <w:shd w:val="clear" w:color="auto" w:fill="FFFFFF"/>
        <w:tabs>
          <w:tab w:val="left" w:pos="1368"/>
        </w:tabs>
        <w:spacing w:line="413" w:lineRule="exact"/>
        <w:ind w:left="5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Проектирование и строительство новых, реконструкцию и развитие действующих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   газоснабжения    следует    осуществлять    согласно    требованиям    СНиП    42-01-2002</w:t>
      </w:r>
      <w:r w:rsidR="0018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«Газораспределительные      системы»,      ПБ      12-529-03      «Правила     безопасности      систем</w:t>
      </w:r>
      <w:r w:rsidR="0018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газораспределения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», в соответствии с Генеральной схемой газоснабжения и</w:t>
      </w:r>
      <w:r w:rsidR="001857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газификации Республики Татарстан, на основе республиканских программ газификации жилищн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="001857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коммунального хозяйства, промышленных и иных организаций.</w:t>
      </w:r>
    </w:p>
    <w:p w:rsidR="00BF5DFA" w:rsidRDefault="00B228F9">
      <w:pPr>
        <w:shd w:val="clear" w:color="auto" w:fill="FFFFFF"/>
        <w:spacing w:line="413" w:lineRule="exact"/>
        <w:ind w:left="10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Укрупненный показатель потребления газа для сельских населенных пунктов следует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в размере 220 куб. м в год на человека.</w:t>
      </w:r>
    </w:p>
    <w:p w:rsidR="00BF5DFA" w:rsidRDefault="00B228F9">
      <w:pPr>
        <w:shd w:val="clear" w:color="auto" w:fill="FFFFFF"/>
        <w:spacing w:line="413" w:lineRule="exact"/>
        <w:ind w:left="5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Газораспределительные и газонаполнительные станции должны размещаться за пределами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населенных пунктов.</w:t>
      </w:r>
    </w:p>
    <w:p w:rsidR="00BF5DFA" w:rsidRDefault="00B228F9">
      <w:pPr>
        <w:shd w:val="clear" w:color="auto" w:fill="FFFFFF"/>
        <w:spacing w:line="413" w:lineRule="exact"/>
        <w:ind w:left="5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Газонаполнительные пункты следует располагать вне территории жилой застройки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населенного пункта, с подветренной стороны.</w:t>
      </w:r>
    </w:p>
    <w:p w:rsidR="00BF5DFA" w:rsidRDefault="00B228F9">
      <w:pPr>
        <w:shd w:val="clear" w:color="auto" w:fill="FFFFFF"/>
        <w:spacing w:line="413" w:lineRule="exact"/>
        <w:ind w:left="5" w:right="14" w:firstLine="70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снижения и регулирования давления газа в газораспределительной сети необходимо проектировать газорегуляторные (блочные или шкафные) пункты.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Газорегуляторный пункт следует размещать в центре района его действия, максимально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близко к центру нагрузки района.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давлении газа на вводе в газорегуляторный пункт до 0,6 МПа - 10 метров;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давлении газа на вводе в газорегуляторный пункт 0,6 - 1,2 МПа - 15 метров.</w:t>
      </w:r>
    </w:p>
    <w:p w:rsidR="00BF5DFA" w:rsidRDefault="00B228F9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Проектирование систем водоснабжения населенных пунктов, в том числе выбор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источников водоснабжения, размещение водозаборных сооружений следует производить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соответствии с требованиями СП 30.13330.2012 Актуализированная редакция СНиП 2.04.01-85*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«Внутренний водопровод и канализация зданий», СП 31.13330.2012 Актуализированная редакция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СНиП 2.04.02-84* «Водоснабжение. Наружные сети и сооружения», СП 42.13330.2011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Актуализированная редакция СНиП 2.07.01-89*. «Градостроительство. Планировка и застройка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городских и сельских поселений» (раздел 12), СанПиН 2.1.4.1074-01 «Питьевая вода.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Гигиенические требования к качеству воды централизованных систем питьевого водоснабжения.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Контроль качества. Гигиенические требования к обеспечению безопасности систем горячего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водоснабжения», СанПиН 2.1.4.1175-02 «Гигиенические требования к качеству 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централизованного водоснабжения. Санитарная охрана источников», ГОСТ 2761-84* «Источники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централизованного хозяйственно-питьевого водоснабжения. Гигиенические, технические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требования и правила выбора», СанПиН 2.1.4.1110-02 «Зоны санитарной охраны источников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и водопроводов питьевого назначения».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Укрупненный показатель удельного среднесуточного (за год) водопотребления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хозяйственно-питьевые нужды населения следует принимать в размере 200 литров в сутки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человека (для зданий, оборудованных внутренним водопроводом и канализацией, с ванными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местными водонагревателями).</w:t>
      </w:r>
    </w:p>
    <w:p w:rsidR="00BF5DFA" w:rsidRDefault="00B228F9">
      <w:pPr>
        <w:shd w:val="clear" w:color="auto" w:fill="FFFFFF"/>
        <w:spacing w:line="413" w:lineRule="exact"/>
        <w:ind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Выбор типа и схемы размещения водозаборных сооружений следует производить исходя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геологических, гидрогеологических и санитарных условий территории.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Водопроводные сети следует проектировать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кольцевыми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Тупиковые линии водопроводов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допускается применять:</w:t>
      </w:r>
    </w:p>
    <w:p w:rsidR="00BF5DFA" w:rsidRDefault="00B228F9">
      <w:pPr>
        <w:shd w:val="clear" w:color="auto" w:fill="FFFFFF"/>
        <w:spacing w:line="413" w:lineRule="exact"/>
        <w:ind w:left="10" w:right="14" w:firstLine="701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для подачи воды на производственные нужды при допустимости перерыва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водоснабжении на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ликвидации аварии;</w:t>
      </w:r>
    </w:p>
    <w:p w:rsidR="00BF5DFA" w:rsidRDefault="00B228F9">
      <w:pPr>
        <w:shd w:val="clear" w:color="auto" w:fill="FFFFFF"/>
        <w:spacing w:before="5" w:line="413" w:lineRule="exact"/>
        <w:ind w:left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подачи воды на хозяйственно-питьевые нужды при диаметре труб не более 100 мм;</w:t>
      </w:r>
    </w:p>
    <w:p w:rsidR="00BF5DFA" w:rsidRDefault="00B228F9">
      <w:pPr>
        <w:shd w:val="clear" w:color="auto" w:fill="FFFFFF"/>
        <w:spacing w:line="413" w:lineRule="exact"/>
        <w:ind w:left="10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для подачи воды на противопожарные или хозяйственно-противопожарные нужды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расхода воды на пожаротушение при длине линии не более 200 метров.</w:t>
      </w:r>
    </w:p>
    <w:p w:rsidR="00BF5DFA" w:rsidRDefault="00B228F9">
      <w:pPr>
        <w:shd w:val="clear" w:color="auto" w:fill="FFFFFF"/>
        <w:spacing w:line="418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Кольцевание наружных водопроводных сетей внутренними водопроводными сетями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зданий и сооружений не допускается.</w:t>
      </w:r>
    </w:p>
    <w:p w:rsidR="00BF5DFA" w:rsidRDefault="00B228F9">
      <w:pPr>
        <w:shd w:val="clear" w:color="auto" w:fill="FFFFFF"/>
        <w:spacing w:line="413" w:lineRule="exact"/>
        <w:ind w:left="5" w:firstLine="70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«Внутренний водопровод и канализация зданий», СП 32.13330.2012 Актуализированная редакция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СНиП 2.04.03-85* «Канализация. Наружные сети и сооружения», СП 42.13330.2011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Актуализированная редакция СНиП 2.07.01-89*. «Градостроительство. Планировка и застройка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городских и сельских поселений» (раздел 12).</w:t>
      </w:r>
    </w:p>
    <w:p w:rsidR="00BF5DFA" w:rsidRDefault="00B228F9">
      <w:pPr>
        <w:shd w:val="clear" w:color="auto" w:fill="FFFFFF"/>
        <w:spacing w:line="413" w:lineRule="exact"/>
        <w:ind w:right="5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Расчетное удельное среднесуточное водоотведение бытовых сточных вод принимается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равным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удельному среднесуточному водопотреблению без учета расхода воды на полив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и зеленых насаждений.</w:t>
      </w:r>
    </w:p>
    <w:p w:rsidR="00BF5DFA" w:rsidRDefault="00B228F9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разработке документов территориального планирования удельное среднесуточное (за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год) водоотведение для сельских населенных пунктов допускается принимать в размере 150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л/сутки на 1 человека.</w:t>
      </w:r>
    </w:p>
    <w:p w:rsidR="00BF5DFA" w:rsidRDefault="00B228F9">
      <w:pPr>
        <w:shd w:val="clear" w:color="auto" w:fill="FFFFFF"/>
        <w:spacing w:line="413" w:lineRule="exact"/>
        <w:ind w:left="5"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Площадку очистных сооружений сточных вод следует располагать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подветренной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ветров преобладающего в теплый период года направления по отношению к жилой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застройке населенного пункта, ниже по течению водотока.</w:t>
      </w:r>
    </w:p>
    <w:p w:rsidR="00BF5DFA" w:rsidRDefault="00B228F9">
      <w:pPr>
        <w:shd w:val="clear" w:color="auto" w:fill="FFFFFF"/>
        <w:spacing w:before="413" w:line="413" w:lineRule="exact"/>
        <w:ind w:left="5" w:right="10" w:firstLine="710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5.2.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поселения в объектах транспорта, расположенных в границах населенных пунктов,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размещению указанных объектов</w:t>
      </w:r>
    </w:p>
    <w:p w:rsidR="00BF5DFA" w:rsidRDefault="00B228F9">
      <w:pPr>
        <w:shd w:val="clear" w:color="auto" w:fill="FFFFFF"/>
        <w:tabs>
          <w:tab w:val="left" w:pos="1387"/>
        </w:tabs>
        <w:spacing w:before="115" w:line="413" w:lineRule="exact"/>
        <w:ind w:left="10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Пропускная способность сети улиц и дорог на территории населенных пунктов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исходя из уровня автомобилизации.</w:t>
      </w:r>
    </w:p>
    <w:p w:rsidR="00BF5DFA" w:rsidRDefault="00B228F9">
      <w:pPr>
        <w:shd w:val="clear" w:color="auto" w:fill="FFFFFF"/>
        <w:spacing w:line="413" w:lineRule="exact"/>
        <w:ind w:left="10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Уровень автомобилизации на расчетный срок до 2025 года для сельских населенных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 следует принимать равным 440 автомобилям на 1000 жителей.</w:t>
      </w:r>
    </w:p>
    <w:p w:rsidR="00BF5DFA" w:rsidRDefault="00B228F9" w:rsidP="00F1416B">
      <w:pPr>
        <w:shd w:val="clear" w:color="auto" w:fill="FFFFFF"/>
        <w:tabs>
          <w:tab w:val="left" w:pos="1459"/>
        </w:tabs>
        <w:spacing w:line="413" w:lineRule="exact"/>
        <w:ind w:left="5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  магистральных   улицах   и   дорогах   регулируемого   движения   в   пределах</w:t>
      </w:r>
      <w:r w:rsidR="00F14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застроенных территорий в средних, больших и крупных сельских населенных пунктах следует</w:t>
      </w:r>
      <w:r w:rsidR="00F14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предусматривать  пешеходные  переходы  в  одном  уровне  с  проезжей  частью  (наземные) 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интервалом 200 - 300 метров.</w:t>
      </w:r>
    </w:p>
    <w:p w:rsidR="00BF5DFA" w:rsidRDefault="00B228F9">
      <w:pPr>
        <w:shd w:val="clear" w:color="auto" w:fill="FFFFFF"/>
        <w:tabs>
          <w:tab w:val="left" w:pos="1565"/>
        </w:tabs>
        <w:spacing w:line="413" w:lineRule="exact"/>
        <w:ind w:left="5" w:firstLine="72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Расстояние     между    остановочными     пунктами     общественного    транспорта</w:t>
      </w:r>
      <w:r w:rsidR="0018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рекомендуется принимать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равным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400 - 600 метров, в пределах общественного центра средних,</w:t>
      </w:r>
      <w:r w:rsidR="001857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больших и крупных сельских населенных пунктов - 300 метров.</w:t>
      </w:r>
    </w:p>
    <w:p w:rsidR="00BF5DFA" w:rsidRDefault="00B228F9">
      <w:pPr>
        <w:shd w:val="clear" w:color="auto" w:fill="FFFFFF"/>
        <w:tabs>
          <w:tab w:val="left" w:pos="1358"/>
        </w:tabs>
        <w:spacing w:line="413" w:lineRule="exact"/>
        <w:ind w:left="10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5.2.4.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Проектирование автомобильных дорог в границах населенных пунктов и объектов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транспорта, относящихся к объектам местного значения поселения, следует осуществлять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соответствии с требованиями СП 42.13330.2011 Актуализированная редакция СНиП 2.07.01-89*.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«Градостроительство. Планировка и застройка городских и сельских поселений» (раздел 11,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К, Л).</w:t>
      </w:r>
    </w:p>
    <w:p w:rsidR="00BF5DFA" w:rsidRDefault="00B228F9">
      <w:pPr>
        <w:shd w:val="clear" w:color="auto" w:fill="FFFFFF"/>
        <w:spacing w:before="528"/>
        <w:ind w:left="72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размещению объектов жилищного строительства</w:t>
      </w:r>
    </w:p>
    <w:p w:rsidR="00BF5DFA" w:rsidRDefault="00B228F9">
      <w:pPr>
        <w:shd w:val="clear" w:color="auto" w:fill="FFFFFF"/>
        <w:tabs>
          <w:tab w:val="left" w:pos="1349"/>
        </w:tabs>
        <w:spacing w:before="264" w:line="413" w:lineRule="exact"/>
        <w:ind w:left="10" w:firstLine="715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Расчетные показатели объемов жилищного строительства и типов жилой застройки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должны производиться с учетом существующей и прогнозируемой социально-демографической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ситуации и уровня доходов населения.</w:t>
      </w:r>
    </w:p>
    <w:p w:rsidR="00BF5DFA" w:rsidRDefault="00B228F9">
      <w:pPr>
        <w:shd w:val="clear" w:color="auto" w:fill="FFFFFF"/>
        <w:tabs>
          <w:tab w:val="left" w:pos="1435"/>
        </w:tabs>
        <w:spacing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5.3.2.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  соответствии  с  характером  жилой  застройки  выделяются  типы  застройки,</w:t>
      </w:r>
      <w:r w:rsidR="00F141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приведенные в таблице 11.</w:t>
      </w:r>
    </w:p>
    <w:p w:rsidR="00BF5DFA" w:rsidRDefault="00B228F9">
      <w:pPr>
        <w:shd w:val="clear" w:color="auto" w:fill="FFFFFF"/>
        <w:spacing w:line="413" w:lineRule="exact"/>
        <w:ind w:right="14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11</w:t>
      </w:r>
    </w:p>
    <w:p w:rsidR="00BF5DFA" w:rsidRDefault="00BF5DFA">
      <w:pPr>
        <w:spacing w:after="10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21"/>
        <w:gridCol w:w="5693"/>
      </w:tblGrid>
      <w:tr w:rsidR="00BF5DFA">
        <w:trPr>
          <w:trHeight w:hRule="exact"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2" w:lineRule="exact"/>
              <w:ind w:left="82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6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Тип жилой застройки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229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Характеристики застройки</w:t>
            </w:r>
          </w:p>
        </w:tc>
      </w:tr>
      <w:tr w:rsidR="00BF5DFA" w:rsidTr="0018578B">
        <w:trPr>
          <w:trHeight w:hRule="exact" w:val="17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25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индивидуальная усадебная застройка высотой до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этажей включительно; застройка блокированными жилыми домами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высотой до 3 этажей включительно;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застройка многоквартирными жилыми домами высотой до 4 этажей включительно</w:t>
            </w:r>
          </w:p>
        </w:tc>
      </w:tr>
      <w:tr w:rsidR="00BF5DFA">
        <w:trPr>
          <w:trHeight w:hRule="exact"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6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застройка многоквартирными жилыми домами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 от 5 до 8 этажей включительно</w:t>
            </w:r>
          </w:p>
        </w:tc>
      </w:tr>
      <w:tr w:rsidR="00BF5DFA">
        <w:trPr>
          <w:trHeight w:hRule="exact" w:val="8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right="6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застройка многоквартирными жилыми домами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 от 9 этажей и выше</w:t>
            </w:r>
          </w:p>
        </w:tc>
      </w:tr>
    </w:tbl>
    <w:p w:rsidR="00BF5DFA" w:rsidRDefault="00B228F9">
      <w:pPr>
        <w:shd w:val="clear" w:color="auto" w:fill="FFFFFF"/>
        <w:spacing w:before="288" w:line="413" w:lineRule="exact"/>
        <w:ind w:left="14" w:firstLine="701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Выделение   типов   жилой   застройки,   определение   требований   к   их  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правилами землепользования и застройки сельского поселения.</w:t>
      </w:r>
    </w:p>
    <w:p w:rsidR="00BF5DFA" w:rsidRDefault="00B228F9">
      <w:pPr>
        <w:shd w:val="clear" w:color="auto" w:fill="FFFFFF"/>
        <w:spacing w:line="413" w:lineRule="exact"/>
        <w:ind w:left="5" w:right="5" w:firstLine="706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5.3.3.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2.07.01-89*. «Градостроительство. Планировка и застройка городских и сельских поселений».</w:t>
      </w:r>
    </w:p>
    <w:p w:rsidR="00BF5DFA" w:rsidRDefault="00B228F9">
      <w:pPr>
        <w:shd w:val="clear" w:color="auto" w:fill="FFFFFF"/>
        <w:tabs>
          <w:tab w:val="left" w:pos="1214"/>
        </w:tabs>
        <w:spacing w:before="653" w:line="413" w:lineRule="exact"/>
        <w:ind w:left="5" w:firstLine="706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Рекомендации к определению нормативной потребности населения сельского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поселения   в   объектах   культуры,   массового   отдыха,   досуга,   физической   культуры   и</w:t>
      </w:r>
      <w:r w:rsidR="001857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массового спорта, размещению указанных объектов</w:t>
      </w:r>
    </w:p>
    <w:p w:rsidR="00BF5DFA" w:rsidRDefault="00B228F9" w:rsidP="004804A6">
      <w:pPr>
        <w:numPr>
          <w:ilvl w:val="0"/>
          <w:numId w:val="7"/>
        </w:numPr>
        <w:shd w:val="clear" w:color="auto" w:fill="FFFFFF"/>
        <w:tabs>
          <w:tab w:val="left" w:pos="1325"/>
        </w:tabs>
        <w:spacing w:before="106"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Определение нормативной потребности населения сельского поселения в объектах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культуры,   массового   отдыха,   досуга,   физической   культуры   и   массового   спорта   следует</w:t>
      </w:r>
      <w:r w:rsidR="001857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  в   соответствии   с   необходимостью   удовлетворения   потребностей   различных</w:t>
      </w:r>
      <w:r w:rsidR="00185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социально-демографических групп населения.</w:t>
      </w:r>
    </w:p>
    <w:p w:rsidR="00BF5DFA" w:rsidRDefault="00B228F9" w:rsidP="004804A6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Размещение указанных объектов необходимо предусматривать с учетом близости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других аналогичных объектов, организации транспортных связей, во взаимосвязи с сетью улиц,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дорог и пешеходных путей.</w:t>
      </w:r>
    </w:p>
    <w:p w:rsidR="00BF5DFA" w:rsidRDefault="00B228F9" w:rsidP="004804A6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Размеры земельных участков для размещения объектов культуры, массового отдыха,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досуга, физической культуры и массового спорта следует принимать в соответствии с заданием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проектирование.</w:t>
      </w:r>
    </w:p>
    <w:p w:rsidR="00BF5DFA" w:rsidRDefault="00B228F9">
      <w:pPr>
        <w:shd w:val="clear" w:color="auto" w:fill="FFFFFF"/>
        <w:tabs>
          <w:tab w:val="left" w:pos="1411"/>
        </w:tabs>
        <w:spacing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5.4.4.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Объекты физической культуры и массового  спорта допускается совмещать 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спортивными объектами образовательных школ и других учебных заведений, учреждений отдыха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культуры.</w:t>
      </w:r>
    </w:p>
    <w:p w:rsidR="00BF5DFA" w:rsidRDefault="00B228F9">
      <w:pPr>
        <w:shd w:val="clear" w:color="auto" w:fill="FFFFFF"/>
        <w:tabs>
          <w:tab w:val="left" w:pos="1133"/>
        </w:tabs>
        <w:spacing w:before="418" w:line="413" w:lineRule="exact"/>
        <w:ind w:left="71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размещению объектов информатизации и связи</w:t>
      </w:r>
    </w:p>
    <w:p w:rsidR="00BF5DFA" w:rsidRDefault="00B228F9" w:rsidP="004804A6">
      <w:pPr>
        <w:numPr>
          <w:ilvl w:val="0"/>
          <w:numId w:val="8"/>
        </w:numPr>
        <w:shd w:val="clear" w:color="auto" w:fill="FFFFFF"/>
        <w:tabs>
          <w:tab w:val="left" w:pos="1330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осуществлении нового строительства необходимо предусматривать размещение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телекоммуникационных систем, систем коллективного приема эфирного цифрового телевидения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прокладку внутридомовых сетей  связи  по  скрытым внутренним коммуникациям емкостью,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для одновременного оказания услуг не менее чем тремя операторами связи.</w:t>
      </w:r>
    </w:p>
    <w:p w:rsidR="00BF5DFA" w:rsidRDefault="00B228F9" w:rsidP="004804A6">
      <w:pPr>
        <w:numPr>
          <w:ilvl w:val="0"/>
          <w:numId w:val="8"/>
        </w:numPr>
        <w:shd w:val="clear" w:color="auto" w:fill="FFFFFF"/>
        <w:tabs>
          <w:tab w:val="left" w:pos="1330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Площади земельных участков для размещения объектов информатизации и связи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принимать в соответствии с таблицей 12.</w:t>
      </w:r>
    </w:p>
    <w:p w:rsidR="00BF5DFA" w:rsidRDefault="00B228F9">
      <w:pPr>
        <w:shd w:val="clear" w:color="auto" w:fill="FFFFFF"/>
        <w:ind w:right="24"/>
        <w:jc w:val="right"/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Таблица 12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5837"/>
        <w:gridCol w:w="3389"/>
      </w:tblGrid>
      <w:tr w:rsidR="00BF5DFA">
        <w:trPr>
          <w:trHeight w:hRule="exact" w:val="53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</w:rPr>
              <w:t>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54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объекта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61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Площадь участка</w:t>
            </w:r>
          </w:p>
        </w:tc>
      </w:tr>
      <w:tr w:rsidR="00BF5DFA">
        <w:trPr>
          <w:trHeight w:hRule="exact" w:val="49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700 - 1200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кв. метров</w:t>
            </w:r>
          </w:p>
        </w:tc>
      </w:tr>
      <w:tr w:rsidR="00BF5DFA">
        <w:trPr>
          <w:trHeight w:hRule="exact" w:val="4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0,25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Узловая автоматическая телефонная 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0,3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Концентратор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40 - 100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кв. метров</w:t>
            </w:r>
          </w:p>
        </w:tc>
      </w:tr>
      <w:tr w:rsidR="00BF5DFA">
        <w:trPr>
          <w:trHeight w:hRule="exact" w:val="4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Опорно-усилительная 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0,1-0,15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2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Блок-станция проводного вещания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0,05 - 0,1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</w:t>
            </w:r>
          </w:p>
        </w:tc>
      </w:tr>
      <w:tr w:rsidR="00BF5DFA">
        <w:trPr>
          <w:trHeight w:hRule="exact" w:val="4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50 - 70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</w:tr>
      <w:tr w:rsidR="00BF5DFA">
        <w:trPr>
          <w:trHeight w:hRule="exact" w:val="46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Технический центр кабельного телевидения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0,3 - 0,5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га</w:t>
            </w:r>
          </w:p>
        </w:tc>
      </w:tr>
    </w:tbl>
    <w:p w:rsidR="00BF5DFA" w:rsidRDefault="00B228F9" w:rsidP="004804A6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110"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Здания предприятий связи следует размещать с наветренной стороны (для ветров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преобладающего   направления)   по   отношению   к   соседним   предприятиям   или   объектам   с</w:t>
      </w:r>
      <w:r w:rsidR="007F1A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технологическими процессами, являющимися источниками выделений вредных, коррозийн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о-</w:t>
      </w:r>
      <w:proofErr w:type="gramEnd"/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активных, неприятно пахнущих веществ и пыли, за пределами их санитарно-защитных зон.</w:t>
      </w:r>
    </w:p>
    <w:p w:rsidR="00BF5DFA" w:rsidRDefault="00B228F9" w:rsidP="004804A6">
      <w:pPr>
        <w:numPr>
          <w:ilvl w:val="0"/>
          <w:numId w:val="9"/>
        </w:numPr>
        <w:shd w:val="clear" w:color="auto" w:fill="FFFFFF"/>
        <w:tabs>
          <w:tab w:val="left" w:pos="1354"/>
        </w:tabs>
        <w:spacing w:before="34"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Размещение линий связи следует осуществлять в соответствии с требованиями 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461-74 «Нормы отвода земель для линий связи».</w:t>
      </w:r>
    </w:p>
    <w:p w:rsidR="00BF5DFA" w:rsidRDefault="00B228F9">
      <w:pPr>
        <w:shd w:val="clear" w:color="auto" w:fill="FFFFFF"/>
        <w:spacing w:before="408" w:line="418" w:lineRule="exact"/>
        <w:ind w:left="14" w:right="24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 в объектах сбора и вывоза бытовых отходов, размещению указанных объектов</w:t>
      </w:r>
    </w:p>
    <w:p w:rsidR="00BF5DFA" w:rsidRDefault="00B228F9">
      <w:pPr>
        <w:shd w:val="clear" w:color="auto" w:fill="FFFFFF"/>
        <w:tabs>
          <w:tab w:val="left" w:pos="1416"/>
        </w:tabs>
        <w:spacing w:before="230"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1AA7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жилых зонах населенных пунктов необходимо предусматривать размещение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контейнерных площадок для сбора твердых бытовых отходов, обеспеченных подъездами 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автомобильного транспорта.</w:t>
      </w:r>
    </w:p>
    <w:p w:rsidR="00BF5DFA" w:rsidRDefault="00B228F9">
      <w:pPr>
        <w:shd w:val="clear" w:color="auto" w:fill="FFFFFF"/>
        <w:spacing w:line="413" w:lineRule="exact"/>
        <w:ind w:left="10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Для определения необходимого количества контейнерных площадок следует исходить из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численности населения, пользующегося контейнерами, нормы накопления отходов, сроков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хранения отходов. Расчетный объем контейнеров должен соответствовать фактическому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накоплению отходов в периоды наибольшего их образования.</w:t>
      </w:r>
    </w:p>
    <w:p w:rsidR="00BF5DFA" w:rsidRDefault="00B228F9">
      <w:pPr>
        <w:shd w:val="clear" w:color="auto" w:fill="FFFFFF"/>
        <w:tabs>
          <w:tab w:val="left" w:pos="1344"/>
        </w:tabs>
        <w:spacing w:line="413" w:lineRule="exact"/>
        <w:ind w:left="10"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Показатели норм накопления бытовых отходов следует принимать в соответствии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требованиями     СП     42.13330.2011      Актуализированная     редакция     СНиП     2.07.01-89*.</w:t>
      </w:r>
      <w:r w:rsidR="007F1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«Градостроительство. Планировка и застройка городских и сельских поселений»,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F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таблице 13.</w:t>
      </w:r>
    </w:p>
    <w:p w:rsidR="00BF5DFA" w:rsidRDefault="00B228F9">
      <w:pPr>
        <w:shd w:val="clear" w:color="auto" w:fill="FFFFFF"/>
        <w:spacing w:line="413" w:lineRule="exact"/>
        <w:ind w:left="19" w:right="19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Расчетное количество накапливающихся бытовых отходов необходимо периодически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(каждые 5 лет) уточнять по фактическим данным.</w:t>
      </w:r>
    </w:p>
    <w:p w:rsidR="00BF5DFA" w:rsidRDefault="00B228F9">
      <w:pPr>
        <w:shd w:val="clear" w:color="auto" w:fill="FFFFFF"/>
        <w:ind w:right="34"/>
        <w:jc w:val="right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Таблица 13</w:t>
      </w:r>
    </w:p>
    <w:p w:rsidR="00BF5DFA" w:rsidRDefault="00BF5DFA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5"/>
        <w:gridCol w:w="2410"/>
        <w:gridCol w:w="2429"/>
      </w:tblGrid>
      <w:tr w:rsidR="00BF5DFA">
        <w:trPr>
          <w:trHeight w:hRule="exact" w:val="758"/>
        </w:trPr>
        <w:tc>
          <w:tcPr>
            <w:tcW w:w="5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315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Виды бытовых отходов</w:t>
            </w:r>
          </w:p>
        </w:tc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437" w:right="456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Количество бытовых отходов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человека в год</w:t>
            </w:r>
          </w:p>
        </w:tc>
      </w:tr>
      <w:tr w:rsidR="00BF5DFA">
        <w:trPr>
          <w:trHeight w:hRule="exact" w:val="403"/>
        </w:trPr>
        <w:tc>
          <w:tcPr>
            <w:tcW w:w="5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литров</w:t>
            </w:r>
          </w:p>
        </w:tc>
      </w:tr>
      <w:tr w:rsidR="00BF5DFA" w:rsidTr="007F1AA7">
        <w:trPr>
          <w:trHeight w:hRule="exact" w:val="1428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5" w:right="226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Твердые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жилых зданий, оборудованных водопроводом, канализацией, центральным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отоплением и газом;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прочих жилых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638" w:lineRule="exact"/>
              <w:ind w:left="624" w:right="61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190 - 225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300-450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638" w:lineRule="exact"/>
              <w:ind w:left="514" w:right="51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900 - 1000 </w:t>
            </w:r>
            <w: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1100-2000</w:t>
            </w:r>
          </w:p>
        </w:tc>
      </w:tr>
      <w:tr w:rsidR="00BF5DFA">
        <w:trPr>
          <w:trHeight w:hRule="exact" w:val="710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17" w:lineRule="exact"/>
              <w:ind w:left="5" w:right="33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Общее количество твердых бытовых отходов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общественных зданий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280 - 300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1400 - 1500</w:t>
            </w:r>
          </w:p>
        </w:tc>
      </w:tr>
      <w:tr w:rsidR="00BF5DFA">
        <w:trPr>
          <w:trHeight w:hRule="exact" w:val="730"/>
        </w:trPr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right="133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Жидкие из выгребов (при отсутствии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канализации)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2000 - 3500</w:t>
            </w:r>
          </w:p>
        </w:tc>
      </w:tr>
    </w:tbl>
    <w:p w:rsidR="00BF5DFA" w:rsidRDefault="00B228F9" w:rsidP="004804A6">
      <w:pPr>
        <w:numPr>
          <w:ilvl w:val="0"/>
          <w:numId w:val="10"/>
        </w:numPr>
        <w:shd w:val="clear" w:color="auto" w:fill="FFFFFF"/>
        <w:tabs>
          <w:tab w:val="left" w:pos="1315"/>
        </w:tabs>
        <w:spacing w:before="110"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Контейнерные площадки следует размещать на удалении не менее 20 метров 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жилых домов, детских, лечебно-профилактических учреждений, спортивных площадок и мест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отдыха населения.</w:t>
      </w:r>
    </w:p>
    <w:p w:rsidR="00BF5DFA" w:rsidRDefault="00B228F9" w:rsidP="004804A6">
      <w:pPr>
        <w:numPr>
          <w:ilvl w:val="0"/>
          <w:numId w:val="10"/>
        </w:numPr>
        <w:shd w:val="clear" w:color="auto" w:fill="FFFFFF"/>
        <w:tabs>
          <w:tab w:val="left" w:pos="1315"/>
        </w:tabs>
        <w:spacing w:line="413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Количество контейнеров для мусора, располагаемых на одной площадке, не должно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превышать 5 контейнеров.</w:t>
      </w:r>
    </w:p>
    <w:p w:rsidR="00BF5DFA" w:rsidRDefault="00B228F9" w:rsidP="004804A6">
      <w:pPr>
        <w:numPr>
          <w:ilvl w:val="0"/>
          <w:numId w:val="10"/>
        </w:numPr>
        <w:shd w:val="clear" w:color="auto" w:fill="FFFFFF"/>
        <w:tabs>
          <w:tab w:val="left" w:pos="1315"/>
        </w:tabs>
        <w:spacing w:line="418" w:lineRule="exact"/>
        <w:ind w:left="10"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сбора жидких бытовых отходов на территории жилой застройки, не обеспеченной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централизованной системой водоотведения, необходимо предусматривать дворовые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помойницы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5DFA" w:rsidRDefault="00B228F9">
      <w:pPr>
        <w:shd w:val="clear" w:color="auto" w:fill="FFFFFF"/>
        <w:spacing w:before="533" w:line="413" w:lineRule="exact"/>
        <w:ind w:left="14" w:right="24" w:firstLine="706"/>
        <w:jc w:val="both"/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5.7.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Рекомендации к определению нормативной потребности населения 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 в объектах благоустройства и озеленения, размещению указанных объектов</w:t>
      </w:r>
    </w:p>
    <w:p w:rsidR="00BF5DFA" w:rsidRDefault="00B228F9">
      <w:pPr>
        <w:shd w:val="clear" w:color="auto" w:fill="FFFFFF"/>
        <w:tabs>
          <w:tab w:val="left" w:pos="1334"/>
        </w:tabs>
        <w:spacing w:before="115"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Удельный вес озелененных территорий различного назначения в пределах застройки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населенного пункта (уровень </w:t>
      </w:r>
      <w:r w:rsidR="007F1A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озеленённой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территории застройки) должен составлять не менее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55%.</w:t>
      </w:r>
    </w:p>
    <w:p w:rsidR="00BF5DFA" w:rsidRDefault="00B228F9">
      <w:pPr>
        <w:shd w:val="clear" w:color="auto" w:fill="FFFFFF"/>
        <w:spacing w:line="413" w:lineRule="exact"/>
        <w:ind w:left="10" w:right="2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Под озелененными территориями различного назначения следует понимать озелененные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территории общего и ограниченного пользования, самосевные древесные и кустарниковые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насаждения, леса на территориях населенных пунктов.</w:t>
      </w:r>
    </w:p>
    <w:p w:rsidR="00BF5DFA" w:rsidRDefault="00B228F9">
      <w:pPr>
        <w:shd w:val="clear" w:color="auto" w:fill="FFFFFF"/>
        <w:tabs>
          <w:tab w:val="left" w:pos="1334"/>
        </w:tabs>
        <w:spacing w:line="413" w:lineRule="exact"/>
        <w:ind w:left="14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Зеленые насаждения в населенном пункте следует предусматривать в виде единой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 учетом его планировочной структуры и местных условий.</w:t>
      </w:r>
    </w:p>
    <w:p w:rsidR="00BF5DFA" w:rsidRDefault="00B228F9">
      <w:pPr>
        <w:shd w:val="clear" w:color="auto" w:fill="FFFFFF"/>
        <w:spacing w:line="413" w:lineRule="exact"/>
        <w:ind w:left="10" w:right="19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 проектировании новых и реконструкции существующих территорий населенного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пункта следует предусматривать максимальное сохранение и использование существующих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зеленых насаждений.</w:t>
      </w:r>
    </w:p>
    <w:p w:rsidR="00BF5DFA" w:rsidRDefault="00B228F9">
      <w:pPr>
        <w:shd w:val="clear" w:color="auto" w:fill="FFFFFF"/>
        <w:tabs>
          <w:tab w:val="left" w:pos="1306"/>
        </w:tabs>
        <w:spacing w:line="413" w:lineRule="exact"/>
        <w:ind w:left="710" w:right="461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5.7.3.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Площади объектов озеленения общего пользования следует принимать в размере: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парков - не менее 10 га;</w:t>
      </w:r>
    </w:p>
    <w:p w:rsidR="00BF5DFA" w:rsidRDefault="00B228F9">
      <w:pPr>
        <w:shd w:val="clear" w:color="auto" w:fill="FFFFFF"/>
        <w:spacing w:line="413" w:lineRule="exact"/>
        <w:ind w:left="715" w:right="691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садов - не менее 3 га;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скверов - 0,5 га.</w:t>
      </w:r>
    </w:p>
    <w:p w:rsidR="00BF5DFA" w:rsidRDefault="00B228F9">
      <w:pPr>
        <w:shd w:val="clear" w:color="auto" w:fill="FFFFFF"/>
        <w:tabs>
          <w:tab w:val="left" w:pos="1411"/>
        </w:tabs>
        <w:spacing w:line="413" w:lineRule="exact"/>
        <w:ind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5.7.4.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Принципы размещения  объектов  благоустройства и  озеленения на территории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населенных пунктов, параметры объектов следует принимать в соответствии с разделом 9 СП</w:t>
      </w:r>
      <w:r w:rsidR="007F1AA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42.13330.2011 Актуализированная редакция СНиП 2.07.01-89*. «Градостроительство. Планировка</w:t>
      </w:r>
      <w:r w:rsidR="007F1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застройка городских и сельских поселений».</w:t>
      </w:r>
    </w:p>
    <w:p w:rsidR="00BF5DFA" w:rsidRDefault="00B228F9">
      <w:pPr>
        <w:shd w:val="clear" w:color="auto" w:fill="FFFFFF"/>
        <w:spacing w:before="562"/>
        <w:ind w:left="7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размещению кладбищ</w:t>
      </w:r>
    </w:p>
    <w:p w:rsidR="00BF5DFA" w:rsidRDefault="00B228F9" w:rsidP="004804A6">
      <w:pPr>
        <w:numPr>
          <w:ilvl w:val="0"/>
          <w:numId w:val="11"/>
        </w:numPr>
        <w:shd w:val="clear" w:color="auto" w:fill="FFFFFF"/>
        <w:tabs>
          <w:tab w:val="left" w:pos="1310"/>
        </w:tabs>
        <w:spacing w:before="144"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 разделе приводятся требования и рекомендации к размещению кладбищ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традиционного захоронения с погребением путем предания тела или останков умершего земле.</w:t>
      </w:r>
    </w:p>
    <w:p w:rsidR="00BF5DFA" w:rsidRDefault="00B228F9" w:rsidP="004804A6">
      <w:pPr>
        <w:numPr>
          <w:ilvl w:val="0"/>
          <w:numId w:val="11"/>
        </w:numPr>
        <w:shd w:val="clear" w:color="auto" w:fill="FFFFFF"/>
        <w:tabs>
          <w:tab w:val="left" w:pos="1310"/>
        </w:tabs>
        <w:spacing w:line="413" w:lineRule="exact"/>
        <w:ind w:left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участка для кладбища не должен превышать 40 га.</w:t>
      </w:r>
    </w:p>
    <w:p w:rsidR="00BF5DFA" w:rsidRDefault="00B228F9">
      <w:pPr>
        <w:shd w:val="clear" w:color="auto" w:fill="FFFFFF"/>
        <w:tabs>
          <w:tab w:val="left" w:pos="1387"/>
        </w:tabs>
        <w:spacing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размещении кладбища следует учитывать перспективный рост численности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населения, коэффициент смертности, наличие действующих кладбищ, нормы земельного участка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одно захоронение.</w:t>
      </w:r>
    </w:p>
    <w:p w:rsidR="00BF5DFA" w:rsidRDefault="00B228F9">
      <w:pPr>
        <w:shd w:val="clear" w:color="auto" w:fill="FFFFFF"/>
        <w:tabs>
          <w:tab w:val="left" w:pos="1320"/>
        </w:tabs>
        <w:spacing w:line="413" w:lineRule="exact"/>
        <w:ind w:firstLine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Кладбища следует располагать с подветренной стороны по отношению к территории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жилой застройки населенных пунктов.</w:t>
      </w:r>
    </w:p>
    <w:p w:rsidR="00BF5DFA" w:rsidRDefault="00B228F9" w:rsidP="004804A6">
      <w:pPr>
        <w:numPr>
          <w:ilvl w:val="0"/>
          <w:numId w:val="12"/>
        </w:numPr>
        <w:shd w:val="clear" w:color="auto" w:fill="FFFFFF"/>
        <w:tabs>
          <w:tab w:val="left" w:pos="1368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Создание новых мест погребения, реконструкция действующих мест погребения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возможны при наличии положительного заключения экологической и санитарно-гигиенической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экспертизы.</w:t>
      </w:r>
    </w:p>
    <w:p w:rsidR="00BF5DFA" w:rsidRDefault="00B228F9" w:rsidP="004804A6">
      <w:pPr>
        <w:numPr>
          <w:ilvl w:val="0"/>
          <w:numId w:val="12"/>
        </w:numPr>
        <w:shd w:val="clear" w:color="auto" w:fill="FFFFFF"/>
        <w:tabs>
          <w:tab w:val="left" w:pos="1368"/>
        </w:tabs>
        <w:spacing w:line="413" w:lineRule="exact"/>
        <w:ind w:firstLine="7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Сельские кладбища необходимо размещать на расстоянии не менее 50 метров 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жилых, общественных зданий, спортивно-оздоровительных и санаторно-курортных объектов.</w:t>
      </w:r>
    </w:p>
    <w:p w:rsidR="00BF5DFA" w:rsidRDefault="00B228F9">
      <w:pPr>
        <w:shd w:val="clear" w:color="auto" w:fill="FFFFFF"/>
        <w:tabs>
          <w:tab w:val="left" w:pos="1306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Участок, отводимый под кладбище, должен удовлетворять следующим требованиям: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иметь уклон в сторону, противоположную от населенного пункта, открытых водоемов и</w:t>
      </w:r>
    </w:p>
    <w:p w:rsidR="00BF5DFA" w:rsidRDefault="00B228F9">
      <w:pPr>
        <w:shd w:val="clear" w:color="auto" w:fill="FFFFFF"/>
        <w:spacing w:line="413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водотоков;</w:t>
      </w:r>
    </w:p>
    <w:p w:rsidR="00BF5DFA" w:rsidRDefault="00B228F9">
      <w:pPr>
        <w:shd w:val="clear" w:color="auto" w:fill="FFFFFF"/>
        <w:spacing w:line="413" w:lineRule="exact"/>
        <w:ind w:left="70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располагаться вне зоны возможного затопления;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иметь уровень стояния грунтовых вод, равный не менее 2,5 метров от поверхности земли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максимальном стоянии грунтовых вод;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иметь сухую, пористую почву (супесчаную, песчаную) на глубине 1,5 м и ниже,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влажностью почвы в пределах 6 - 18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%.</w:t>
      </w:r>
    </w:p>
    <w:p w:rsidR="00BF5DFA" w:rsidRDefault="00B228F9">
      <w:pPr>
        <w:shd w:val="clear" w:color="auto" w:fill="FFFFFF"/>
        <w:tabs>
          <w:tab w:val="left" w:pos="1402"/>
        </w:tabs>
        <w:spacing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На территории кладбищ следует предусматривать дорожную сеть, поливочный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водопровод ил шахтные колодцы, наружное освещение.</w:t>
      </w:r>
    </w:p>
    <w:p w:rsidR="00BF5DFA" w:rsidRDefault="00B228F9">
      <w:pPr>
        <w:shd w:val="clear" w:color="auto" w:fill="FFFFFF"/>
        <w:tabs>
          <w:tab w:val="left" w:pos="1306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5.8.9.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участков захоронения следует принимать в соответствии с таблицей 14.</w:t>
      </w:r>
    </w:p>
    <w:p w:rsidR="00BF5DFA" w:rsidRDefault="00B228F9">
      <w:pPr>
        <w:shd w:val="clear" w:color="auto" w:fill="FFFFFF"/>
        <w:ind w:right="24"/>
        <w:jc w:val="right"/>
      </w:pP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>Таблица 14</w:t>
      </w:r>
    </w:p>
    <w:p w:rsidR="00BF5DFA" w:rsidRDefault="00BF5DFA">
      <w:pPr>
        <w:spacing w:after="12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3254"/>
        <w:gridCol w:w="3139"/>
      </w:tblGrid>
      <w:tr w:rsidR="00BF5DFA">
        <w:trPr>
          <w:trHeight w:hRule="exact" w:val="422"/>
        </w:trPr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spacing w:line="322" w:lineRule="exact"/>
              <w:ind w:left="62" w:right="5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Количество погребений в 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уровне на одном месте</w:t>
            </w:r>
          </w:p>
        </w:tc>
        <w:tc>
          <w:tcPr>
            <w:tcW w:w="6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ind w:left="143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Размеры участка захоронения</w:t>
            </w:r>
          </w:p>
        </w:tc>
      </w:tr>
      <w:tr w:rsidR="00BF5DFA">
        <w:trPr>
          <w:trHeight w:hRule="exact" w:val="355"/>
        </w:trPr>
        <w:tc>
          <w:tcPr>
            <w:tcW w:w="3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F5DFA"/>
          <w:p w:rsidR="00BF5DFA" w:rsidRDefault="00BF5DFA"/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Ширина, метров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Длина, метров</w:t>
            </w:r>
          </w:p>
        </w:tc>
      </w:tr>
      <w:tr w:rsidR="00BF5DFA">
        <w:trPr>
          <w:trHeight w:hRule="exact" w:val="48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F5DFA">
        <w:trPr>
          <w:trHeight w:hRule="exact" w:val="43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F5DFA">
        <w:trPr>
          <w:trHeight w:hRule="exact" w:val="42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F5DFA">
        <w:trPr>
          <w:trHeight w:hRule="exact" w:val="42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3,6/1,8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2,0 / 4,0</w:t>
            </w:r>
          </w:p>
        </w:tc>
      </w:tr>
      <w:tr w:rsidR="00BF5DFA">
        <w:trPr>
          <w:trHeight w:hRule="exact" w:val="432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F5DFA">
        <w:trPr>
          <w:trHeight w:hRule="exact" w:val="45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DFA" w:rsidRDefault="00B228F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7F1AA7" w:rsidRDefault="007F1AA7">
      <w:pPr>
        <w:shd w:val="clear" w:color="auto" w:fill="FFFFFF"/>
        <w:ind w:left="710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BF5DFA" w:rsidRPr="007F1AA7" w:rsidRDefault="00B228F9" w:rsidP="007F1AA7">
      <w:pPr>
        <w:shd w:val="clear" w:color="auto" w:fill="FFFFFF"/>
        <w:ind w:left="710"/>
        <w:jc w:val="center"/>
        <w:rPr>
          <w:b/>
          <w:i/>
        </w:rPr>
      </w:pPr>
      <w:r w:rsidRPr="007F1AA7">
        <w:rPr>
          <w:rFonts w:ascii="Times New Roman" w:hAnsi="Times New Roman" w:cs="Times New Roman"/>
          <w:b/>
          <w:i/>
          <w:color w:val="000000"/>
          <w:spacing w:val="-1"/>
          <w:sz w:val="30"/>
          <w:szCs w:val="30"/>
        </w:rPr>
        <w:t xml:space="preserve">6. </w:t>
      </w:r>
      <w:r w:rsidRPr="007F1AA7">
        <w:rPr>
          <w:rFonts w:ascii="Times New Roman" w:eastAsia="Times New Roman" w:hAnsi="Times New Roman" w:cs="Times New Roman"/>
          <w:b/>
          <w:i/>
          <w:color w:val="000000"/>
          <w:spacing w:val="-1"/>
          <w:sz w:val="30"/>
          <w:szCs w:val="30"/>
        </w:rPr>
        <w:t>МАТЕРИАЛЫ ПО ОБОСНОВАНИЮ РАСЧЕТНЫХ ПОКАЗАТЕЛЕЙ</w:t>
      </w:r>
    </w:p>
    <w:p w:rsidR="00BF5DFA" w:rsidRDefault="00B228F9">
      <w:pPr>
        <w:shd w:val="clear" w:color="auto" w:fill="FFFFFF"/>
        <w:tabs>
          <w:tab w:val="left" w:pos="1128"/>
        </w:tabs>
        <w:spacing w:before="278" w:line="413" w:lineRule="exact"/>
        <w:ind w:left="5" w:firstLine="706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Нормативы подготовлены в соответствии с требованиями следующих нормативных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правовых актов:</w:t>
      </w:r>
    </w:p>
    <w:p w:rsidR="00BF5DFA" w:rsidRDefault="00B228F9">
      <w:pPr>
        <w:shd w:val="clear" w:color="auto" w:fill="FFFFFF"/>
        <w:spacing w:line="413" w:lineRule="exact"/>
        <w:ind w:left="7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 от 29.12.2004 г. №190-ФЗ;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Федеральный закон от 06.10.2003 г. № 131-ФЗ «Об общих принципах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в Российской Федерации»;</w:t>
      </w:r>
    </w:p>
    <w:p w:rsidR="00BF5DFA" w:rsidRDefault="00B228F9">
      <w:pPr>
        <w:shd w:val="clear" w:color="auto" w:fill="FFFFFF"/>
        <w:spacing w:line="413" w:lineRule="exact"/>
        <w:ind w:left="71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12.01.1996 г. № 8-ФЗ «О погребении и похоронном деле»;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Республики Татарстан от 25.12.2010 г. № 98-ЗРТ «О градостроительной деятельности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Республике Татарстан»;</w:t>
      </w:r>
    </w:p>
    <w:p w:rsidR="00BF5DFA" w:rsidRDefault="00B228F9">
      <w:pPr>
        <w:shd w:val="clear" w:color="auto" w:fill="FFFFFF"/>
        <w:spacing w:line="413" w:lineRule="exact"/>
        <w:ind w:left="5" w:right="10" w:firstLine="701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Постановление Кабинета Министров Республики Татарстан «Об установлении уровня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социальных гарантий обеспеченности общественной инфраструктурой, социальными услугами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года» от 26.01.2009 г. № 42 (с изменениями на 30.05.2013 г.).</w:t>
      </w:r>
    </w:p>
    <w:p w:rsidR="00BF5DFA" w:rsidRDefault="00B228F9">
      <w:pPr>
        <w:shd w:val="clear" w:color="auto" w:fill="FFFFFF"/>
        <w:tabs>
          <w:tab w:val="left" w:pos="1128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нормативов использовались следующие нормативные документы:</w:t>
      </w:r>
    </w:p>
    <w:p w:rsidR="00BF5DFA" w:rsidRDefault="00B228F9">
      <w:pPr>
        <w:shd w:val="clear" w:color="auto" w:fill="FFFFFF"/>
        <w:spacing w:line="413" w:lineRule="exact"/>
        <w:ind w:right="29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 42.13330.2011 Актуализированная редакция СНиП 2.07.01-89*. «Градостроительство.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Планировка и застройка городских и сельских поселений»;</w:t>
      </w:r>
    </w:p>
    <w:p w:rsidR="00BF5DFA" w:rsidRDefault="00B228F9">
      <w:pPr>
        <w:shd w:val="clear" w:color="auto" w:fill="FFFFFF"/>
        <w:spacing w:line="413" w:lineRule="exact"/>
        <w:ind w:right="29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СП 31.13330.2012 Актуализированная редакция СНиП 2.04.02-84* «Водоснабжение.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Наружные сети и сооружения»;</w:t>
      </w:r>
    </w:p>
    <w:p w:rsidR="00BF5DFA" w:rsidRDefault="00B228F9">
      <w:pPr>
        <w:shd w:val="clear" w:color="auto" w:fill="FFFFFF"/>
        <w:spacing w:line="413" w:lineRule="exact"/>
        <w:ind w:right="24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СП 32.13330.2012 Актуализированная редакция СНиП 2.04.03-85* «Канализация.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Наружные сети и сооружения»;</w:t>
      </w:r>
    </w:p>
    <w:p w:rsidR="00BF5DFA" w:rsidRDefault="00B228F9">
      <w:pPr>
        <w:shd w:val="clear" w:color="auto" w:fill="FFFFFF"/>
        <w:spacing w:line="413" w:lineRule="exact"/>
        <w:ind w:left="5" w:right="10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СП 59.13330.2012 Актуализированная редакция СНиП 35-01-2001 «Доступность зданий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 для маломобильных групп населения»;</w:t>
      </w:r>
    </w:p>
    <w:p w:rsidR="00BF5DFA" w:rsidRDefault="00B228F9">
      <w:pPr>
        <w:shd w:val="clear" w:color="auto" w:fill="FFFFFF"/>
        <w:spacing w:line="413" w:lineRule="exact"/>
        <w:ind w:left="71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BF5DFA" w:rsidRDefault="00B228F9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Методика определения нормативной потребности субъектов Российской Федерации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 социальной инфраструктуры, утвержденная Распоряжением Правительства Российской Федерации № 1683-р от 19.10.1999 г.;</w:t>
      </w:r>
    </w:p>
    <w:p w:rsidR="00BF5DFA" w:rsidRDefault="00B228F9">
      <w:pPr>
        <w:shd w:val="clear" w:color="auto" w:fill="FFFFFF"/>
        <w:spacing w:line="413" w:lineRule="exact"/>
        <w:ind w:left="5" w:right="14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МДК 11-01.2002 «Рекомендации о порядке похорон и содержании кладбищ в Российской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Федерации»;</w:t>
      </w:r>
    </w:p>
    <w:p w:rsidR="00BF5DFA" w:rsidRDefault="00B228F9">
      <w:pPr>
        <w:shd w:val="clear" w:color="auto" w:fill="FFFFFF"/>
        <w:spacing w:line="413" w:lineRule="exact"/>
        <w:ind w:right="19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Республиканские нормативы градостроительного проектирования Республики Татарстан,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утвержденные Постановлением Кабинета Министров Республики Татарстан № 1071 от 27.12.2013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г;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 нормативы град</w:t>
      </w:r>
      <w:r w:rsidR="00DE4AB6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остроительного проектирования Атнин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Республики Татарстан.</w:t>
      </w:r>
    </w:p>
    <w:p w:rsidR="00BF5DFA" w:rsidRDefault="00B228F9">
      <w:pPr>
        <w:shd w:val="clear" w:color="auto" w:fill="FFFFFF"/>
        <w:tabs>
          <w:tab w:val="left" w:pos="1128"/>
        </w:tabs>
        <w:spacing w:line="413" w:lineRule="exact"/>
        <w:ind w:left="71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подготовке нормативов учитывались:</w:t>
      </w:r>
    </w:p>
    <w:p w:rsidR="00BF5DFA" w:rsidRDefault="00B228F9">
      <w:pPr>
        <w:shd w:val="clear" w:color="auto" w:fill="FFFFFF"/>
        <w:spacing w:line="413" w:lineRule="exact"/>
        <w:ind w:left="710" w:right="92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административно-территориальное устройство сельского поселения;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социально-демографический состав и плотность населения сельского поселения; природно-климатические условия;</w:t>
      </w:r>
    </w:p>
    <w:p w:rsidR="00BF5DFA" w:rsidRDefault="00B228F9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программы социально-экономического развития </w:t>
      </w:r>
      <w:proofErr w:type="spellStart"/>
      <w:r w:rsidR="008979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Нижнеберескинского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сельского поселения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1AA7">
        <w:rPr>
          <w:rFonts w:ascii="Times New Roman" w:eastAsia="Times New Roman" w:hAnsi="Times New Roman" w:cs="Times New Roman"/>
          <w:color w:val="000000"/>
          <w:sz w:val="24"/>
          <w:szCs w:val="24"/>
        </w:rPr>
        <w:t>тнин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BF5DFA" w:rsidRDefault="00B228F9">
      <w:pPr>
        <w:shd w:val="clear" w:color="auto" w:fill="FFFFFF"/>
        <w:spacing w:line="413" w:lineRule="exact"/>
        <w:ind w:left="710" w:right="184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 социально-экономического развития сельского поселения;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предложения органов местного самоуправления и заинтересованных лиц.</w:t>
      </w:r>
    </w:p>
    <w:p w:rsidR="00B228F9" w:rsidRDefault="00B228F9" w:rsidP="00B47BDA">
      <w:pPr>
        <w:shd w:val="clear" w:color="auto" w:fill="FFFFFF"/>
        <w:tabs>
          <w:tab w:val="left" w:pos="1205"/>
        </w:tabs>
        <w:spacing w:line="413" w:lineRule="exact"/>
        <w:ind w:firstLine="710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Перечень объектов местного значения поселения, для которых в основной части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установлены расчетные показатели минимально допустимого уровня обеспеченности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населения  сельского  поселения  и  расчетные  показатели  максимально  допустимого  уровня</w:t>
      </w:r>
      <w:r w:rsidR="007F1AA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территориальной доступности таких объектов для населения сельского поселения, определен</w:t>
      </w:r>
      <w:r w:rsidR="007F1A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требованиями Градостроительного Кодекса Российской Федерации, указанными в части 4 статьи</w:t>
      </w:r>
      <w:r w:rsidR="007F1A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29.2, а также техническим заданием на разработку проекта нормативов.</w:t>
      </w:r>
      <w:proofErr w:type="gramEnd"/>
    </w:p>
    <w:sectPr w:rsidR="00B228F9" w:rsidSect="001B6AB0">
      <w:footerReference w:type="default" r:id="rId12"/>
      <w:pgSz w:w="11909" w:h="16834"/>
      <w:pgMar w:top="792" w:right="567" w:bottom="360" w:left="113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0B" w:rsidRDefault="00B8320B" w:rsidP="002804F5">
      <w:r>
        <w:separator/>
      </w:r>
    </w:p>
  </w:endnote>
  <w:endnote w:type="continuationSeparator" w:id="0">
    <w:p w:rsidR="00B8320B" w:rsidRDefault="00B8320B" w:rsidP="0028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80" w:rsidRDefault="00EE7580">
    <w:pPr>
      <w:pStyle w:val="a5"/>
      <w:jc w:val="center"/>
    </w:pPr>
  </w:p>
  <w:p w:rsidR="00EE7580" w:rsidRDefault="00EE75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57191"/>
      <w:showingPlcHdr/>
    </w:sdtPr>
    <w:sdtEndPr/>
    <w:sdtContent>
      <w:p w:rsidR="00EE7580" w:rsidRDefault="0090344D">
        <w:pPr>
          <w:pStyle w:val="a5"/>
          <w:jc w:val="center"/>
        </w:pPr>
        <w:r>
          <w:t xml:space="preserve">     </w:t>
        </w:r>
      </w:p>
    </w:sdtContent>
  </w:sdt>
  <w:p w:rsidR="00EE7580" w:rsidRPr="00BC671D" w:rsidRDefault="00EE7580" w:rsidP="00BC6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57199"/>
      <w:showingPlcHdr/>
    </w:sdtPr>
    <w:sdtEndPr/>
    <w:sdtContent>
      <w:p w:rsidR="00EE7580" w:rsidRPr="00BC671D" w:rsidRDefault="0090344D" w:rsidP="002B2392">
        <w:pPr>
          <w:pStyle w:val="a5"/>
          <w:jc w:val="center"/>
        </w:pPr>
        <w:r>
          <w:t xml:space="preserve">    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80" w:rsidRPr="00BC671D" w:rsidRDefault="00EE7580" w:rsidP="001B6A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0B" w:rsidRDefault="00B8320B" w:rsidP="002804F5">
      <w:r>
        <w:separator/>
      </w:r>
    </w:p>
  </w:footnote>
  <w:footnote w:type="continuationSeparator" w:id="0">
    <w:p w:rsidR="00B8320B" w:rsidRDefault="00B8320B" w:rsidP="0028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65F"/>
    <w:multiLevelType w:val="singleLevel"/>
    <w:tmpl w:val="E31A11DA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C247558"/>
    <w:multiLevelType w:val="singleLevel"/>
    <w:tmpl w:val="22B2553C"/>
    <w:lvl w:ilvl="0">
      <w:start w:val="1"/>
      <w:numFmt w:val="decimal"/>
      <w:lvlText w:val="5.4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17CA5FB1"/>
    <w:multiLevelType w:val="singleLevel"/>
    <w:tmpl w:val="9BBE7582"/>
    <w:lvl w:ilvl="0">
      <w:start w:val="1"/>
      <w:numFmt w:val="decimal"/>
      <w:lvlText w:val="5.5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29026498"/>
    <w:multiLevelType w:val="singleLevel"/>
    <w:tmpl w:val="ECD64D5C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2DDB5C86"/>
    <w:multiLevelType w:val="singleLevel"/>
    <w:tmpl w:val="B8BCAEB6"/>
    <w:lvl w:ilvl="0">
      <w:start w:val="8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EAE0F0D"/>
    <w:multiLevelType w:val="singleLevel"/>
    <w:tmpl w:val="57167DD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301F4D1E"/>
    <w:multiLevelType w:val="singleLevel"/>
    <w:tmpl w:val="9DBCCF52"/>
    <w:lvl w:ilvl="0">
      <w:start w:val="5"/>
      <w:numFmt w:val="decimal"/>
      <w:lvlText w:val="5.8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50B45B47"/>
    <w:multiLevelType w:val="singleLevel"/>
    <w:tmpl w:val="DA884A26"/>
    <w:lvl w:ilvl="0">
      <w:start w:val="3"/>
      <w:numFmt w:val="decimal"/>
      <w:lvlText w:val="5.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45A58D1"/>
    <w:multiLevelType w:val="singleLevel"/>
    <w:tmpl w:val="0F50E6BC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56634B79"/>
    <w:multiLevelType w:val="singleLevel"/>
    <w:tmpl w:val="41B888C4"/>
    <w:lvl w:ilvl="0">
      <w:start w:val="1"/>
      <w:numFmt w:val="decimal"/>
      <w:lvlText w:val="5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74B17278"/>
    <w:multiLevelType w:val="singleLevel"/>
    <w:tmpl w:val="7576CFE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75841925"/>
    <w:multiLevelType w:val="hybridMultilevel"/>
    <w:tmpl w:val="A4FAB4FA"/>
    <w:lvl w:ilvl="0" w:tplc="0419000F">
      <w:start w:val="1"/>
      <w:numFmt w:val="decimal"/>
      <w:lvlText w:val="%1."/>
      <w:lvlJc w:val="left"/>
      <w:pPr>
        <w:ind w:left="3405" w:hanging="360"/>
      </w:p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2">
    <w:nsid w:val="75BD2339"/>
    <w:multiLevelType w:val="singleLevel"/>
    <w:tmpl w:val="FE6E621E"/>
    <w:lvl w:ilvl="0">
      <w:start w:val="3"/>
      <w:numFmt w:val="decimal"/>
      <w:lvlText w:val="5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4A6"/>
    <w:rsid w:val="00024B69"/>
    <w:rsid w:val="000A6ADB"/>
    <w:rsid w:val="000C4468"/>
    <w:rsid w:val="000F5F13"/>
    <w:rsid w:val="0017215C"/>
    <w:rsid w:val="0018578B"/>
    <w:rsid w:val="001B6AB0"/>
    <w:rsid w:val="001E73B2"/>
    <w:rsid w:val="0027692F"/>
    <w:rsid w:val="002804F5"/>
    <w:rsid w:val="002B2392"/>
    <w:rsid w:val="002D4E24"/>
    <w:rsid w:val="0031105C"/>
    <w:rsid w:val="00313A3C"/>
    <w:rsid w:val="003233D6"/>
    <w:rsid w:val="003B7613"/>
    <w:rsid w:val="00405068"/>
    <w:rsid w:val="0046477B"/>
    <w:rsid w:val="004804A6"/>
    <w:rsid w:val="00497746"/>
    <w:rsid w:val="005B619D"/>
    <w:rsid w:val="005C2744"/>
    <w:rsid w:val="005D0A83"/>
    <w:rsid w:val="00622038"/>
    <w:rsid w:val="00663FDD"/>
    <w:rsid w:val="00664EC7"/>
    <w:rsid w:val="006C6510"/>
    <w:rsid w:val="007363CA"/>
    <w:rsid w:val="007F1AA7"/>
    <w:rsid w:val="0089791B"/>
    <w:rsid w:val="008B3F2A"/>
    <w:rsid w:val="009029E0"/>
    <w:rsid w:val="0090344D"/>
    <w:rsid w:val="00941185"/>
    <w:rsid w:val="00983F5C"/>
    <w:rsid w:val="00994E9D"/>
    <w:rsid w:val="00996CC0"/>
    <w:rsid w:val="00A37AED"/>
    <w:rsid w:val="00A41004"/>
    <w:rsid w:val="00A443F0"/>
    <w:rsid w:val="00AD050F"/>
    <w:rsid w:val="00AD3C0D"/>
    <w:rsid w:val="00AD7212"/>
    <w:rsid w:val="00B228F9"/>
    <w:rsid w:val="00B47BDA"/>
    <w:rsid w:val="00B8320B"/>
    <w:rsid w:val="00BC671D"/>
    <w:rsid w:val="00BF5DFA"/>
    <w:rsid w:val="00C00A78"/>
    <w:rsid w:val="00C415CB"/>
    <w:rsid w:val="00C64F01"/>
    <w:rsid w:val="00D243E7"/>
    <w:rsid w:val="00DE4AB6"/>
    <w:rsid w:val="00EE7580"/>
    <w:rsid w:val="00F00367"/>
    <w:rsid w:val="00F1416B"/>
    <w:rsid w:val="00F146CE"/>
    <w:rsid w:val="00F15C85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4F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04F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5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4F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04F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5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0E6F-2410-4155-B27B-66C1C0F3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Инзиля</cp:lastModifiedBy>
  <cp:revision>19</cp:revision>
  <dcterms:created xsi:type="dcterms:W3CDTF">2017-10-31T15:33:00Z</dcterms:created>
  <dcterms:modified xsi:type="dcterms:W3CDTF">2018-01-15T05:13:00Z</dcterms:modified>
</cp:coreProperties>
</file>