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FB" w:rsidRDefault="00F34EFB" w:rsidP="00B36A8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F34EFB">
        <w:rPr>
          <w:rStyle w:val="a4"/>
          <w:color w:val="000000" w:themeColor="text1"/>
          <w:sz w:val="28"/>
          <w:szCs w:val="28"/>
        </w:rPr>
        <w:t>Прокур</w:t>
      </w:r>
      <w:r>
        <w:rPr>
          <w:rStyle w:val="a4"/>
          <w:color w:val="000000" w:themeColor="text1"/>
          <w:sz w:val="28"/>
          <w:szCs w:val="28"/>
        </w:rPr>
        <w:t xml:space="preserve">атура </w:t>
      </w:r>
      <w:proofErr w:type="spellStart"/>
      <w:r>
        <w:rPr>
          <w:rStyle w:val="a4"/>
          <w:color w:val="000000" w:themeColor="text1"/>
          <w:sz w:val="28"/>
          <w:szCs w:val="28"/>
        </w:rPr>
        <w:t>Атнинского</w:t>
      </w:r>
      <w:proofErr w:type="spellEnd"/>
      <w:r>
        <w:rPr>
          <w:rStyle w:val="a4"/>
          <w:color w:val="000000" w:themeColor="text1"/>
          <w:sz w:val="28"/>
          <w:szCs w:val="28"/>
        </w:rPr>
        <w:t xml:space="preserve"> района </w:t>
      </w:r>
      <w:r w:rsidRPr="00F34EFB">
        <w:rPr>
          <w:rStyle w:val="a4"/>
          <w:color w:val="000000" w:themeColor="text1"/>
          <w:sz w:val="28"/>
          <w:szCs w:val="28"/>
        </w:rPr>
        <w:t>разъясняет.</w:t>
      </w:r>
    </w:p>
    <w:p w:rsidR="00137DB1" w:rsidRDefault="00137DB1" w:rsidP="00B36A8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</w:p>
    <w:p w:rsidR="00137DB1" w:rsidRPr="00137DB1" w:rsidRDefault="00137DB1" w:rsidP="00137D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37DB1">
        <w:rPr>
          <w:b/>
          <w:sz w:val="28"/>
          <w:szCs w:val="28"/>
        </w:rPr>
        <w:t>Как будут проходить плановые проверки в 2021 году?</w:t>
      </w:r>
    </w:p>
    <w:p w:rsidR="00137DB1" w:rsidRDefault="00137DB1" w:rsidP="006A45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37DB1" w:rsidRDefault="00137DB1" w:rsidP="006A45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7DB1">
        <w:rPr>
          <w:sz w:val="28"/>
          <w:szCs w:val="28"/>
        </w:rPr>
        <w:t xml:space="preserve">Плановые проверки проводят органы государственного контроля (надзора), органы муниципального контроля на основании ежегодных планов. План необходимо согласовать с органами прокуратуры. Сводный план проверок размещается на сайте Генеральной прокуратуры РФ (п. 6 ст. 2, ч. 3, 6, 6.1, 7 ст. 9 Федерального закона от 26.12.2008 № 294-ФЗ). </w:t>
      </w:r>
    </w:p>
    <w:p w:rsidR="00137DB1" w:rsidRDefault="00137DB1" w:rsidP="006A45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7DB1">
        <w:rPr>
          <w:sz w:val="28"/>
          <w:szCs w:val="28"/>
        </w:rPr>
        <w:t xml:space="preserve">В связи с </w:t>
      </w:r>
      <w:proofErr w:type="spellStart"/>
      <w:r w:rsidRPr="00137DB1">
        <w:rPr>
          <w:sz w:val="28"/>
          <w:szCs w:val="28"/>
        </w:rPr>
        <w:t>санитарноэпидемиологической</w:t>
      </w:r>
      <w:proofErr w:type="spellEnd"/>
      <w:r w:rsidRPr="00137DB1">
        <w:rPr>
          <w:sz w:val="28"/>
          <w:szCs w:val="28"/>
        </w:rPr>
        <w:t xml:space="preserve"> ситуацией в 2020 году действовал «мораторий» на проведение проверок, установленный</w:t>
      </w:r>
      <w:r>
        <w:rPr>
          <w:sz w:val="28"/>
          <w:szCs w:val="28"/>
        </w:rPr>
        <w:t xml:space="preserve"> </w:t>
      </w:r>
      <w:r w:rsidRPr="00137DB1">
        <w:rPr>
          <w:sz w:val="28"/>
          <w:szCs w:val="28"/>
        </w:rPr>
        <w:t xml:space="preserve">постановлением Правительства от 03.04.2020 № 438. Действие ограничений продолжится и в 2021 году. </w:t>
      </w:r>
    </w:p>
    <w:p w:rsidR="00F34EFB" w:rsidRPr="00F34EFB" w:rsidRDefault="00137DB1" w:rsidP="006A45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37DB1">
        <w:rPr>
          <w:sz w:val="28"/>
          <w:szCs w:val="28"/>
        </w:rPr>
        <w:t xml:space="preserve">Так, в ежегодные планы проверок не попадут организации и предприниматели, которые отнесены к малым предприятиям и включены в реестр малого и среднего предпринимательства. Исключения составляют лишь хозяйствующие субъекты, производственные объекты которых отнесены к чрезвычайно высокому и высокому риску, а также в </w:t>
      </w:r>
      <w:proofErr w:type="gramStart"/>
      <w:r w:rsidRPr="00137DB1">
        <w:rPr>
          <w:sz w:val="28"/>
          <w:szCs w:val="28"/>
        </w:rPr>
        <w:t>отношении</w:t>
      </w:r>
      <w:proofErr w:type="gramEnd"/>
      <w:r w:rsidRPr="00137DB1">
        <w:rPr>
          <w:sz w:val="28"/>
          <w:szCs w:val="28"/>
        </w:rPr>
        <w:t xml:space="preserve"> которых установлен режим постоянного государственного контроля (надзора). Органы прокуратуры должны исключить запрещенные проверки малого бизнеса из сводного плана на 2021 год. Утвержденные ежегодные планы должны быть приведены в соответствие с требованиями не позднее 15 декабря 2020 года. Для проверок, оставшихся в плане на 2021 год, установлены некоторые особенности в связи с тем, что с 01.07.2021 вступит в силу новый порядок их проведения, предусмотренный Федеральным законом от 31.07.2020 N 248-ФЗ «О государственном контроле (надзоре) и муниципальном контроле в Российской Федерации». Если плановая проверка (по видам государственного (муниципального) контроля, регулируемым законом № 248-ФЗ) начинается после 30.06.2021, ее срок не может превышать 10 рабочих дней. В частности, при проведении документарной проверки в 10-дневный срок не включается время, которое потребовалось для предоставления истребованных документов или пояснений. Выездная проверка, запланированная после 01.07.2021, может быть заменена инспекционным визитом. Решение принимается не </w:t>
      </w:r>
      <w:proofErr w:type="gramStart"/>
      <w:r w:rsidRPr="00137DB1">
        <w:rPr>
          <w:sz w:val="28"/>
          <w:szCs w:val="28"/>
        </w:rPr>
        <w:t>позднее</w:t>
      </w:r>
      <w:proofErr w:type="gramEnd"/>
      <w:r w:rsidRPr="00137DB1">
        <w:rPr>
          <w:sz w:val="28"/>
          <w:szCs w:val="28"/>
        </w:rPr>
        <w:t xml:space="preserve"> чем за 20 рабочих дней до ее начала. Об этом организацию (предпринимателя) должны уведомить в течение 10 рабочих дней после принятия такого решения. Инспекционный визит – новый способ контроля, который предполагает визит контролера по месту нахождения (осуществления деятельности) организации (ИП), в ходе которого осуществляется осмотр, опрос, получение объяснений, инструментальное обследование и истребование документов. В отличие от выездной проверки срок инспекционного визита составляет не более одного рабочего дня. Проверки в 2021 году можно проводить с использованием средств дистанционного взаимодействия, в том числе аудио- или видеосвязи.</w:t>
      </w:r>
      <w:r w:rsidR="006A4582" w:rsidRPr="006A4582">
        <w:rPr>
          <w:color w:val="000000" w:themeColor="text1"/>
          <w:sz w:val="28"/>
          <w:szCs w:val="28"/>
        </w:rPr>
        <w:br/>
      </w:r>
      <w:r w:rsidR="00652B9E">
        <w:rPr>
          <w:color w:val="000000" w:themeColor="text1"/>
          <w:sz w:val="28"/>
          <w:szCs w:val="28"/>
        </w:rPr>
        <w:t>И.о.</w:t>
      </w:r>
      <w:r w:rsidR="00F34EFB" w:rsidRPr="00F34EFB">
        <w:rPr>
          <w:color w:val="000000" w:themeColor="text1"/>
          <w:sz w:val="28"/>
          <w:szCs w:val="28"/>
        </w:rPr>
        <w:t xml:space="preserve"> прокурора района</w:t>
      </w:r>
    </w:p>
    <w:p w:rsidR="00F34EFB" w:rsidRPr="00F34EFB" w:rsidRDefault="00F34EFB" w:rsidP="00F34E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4EFB">
        <w:rPr>
          <w:color w:val="000000" w:themeColor="text1"/>
          <w:sz w:val="28"/>
          <w:szCs w:val="28"/>
        </w:rPr>
        <w:t>Га</w:t>
      </w:r>
      <w:r w:rsidR="00652B9E">
        <w:rPr>
          <w:color w:val="000000" w:themeColor="text1"/>
          <w:sz w:val="28"/>
          <w:szCs w:val="28"/>
        </w:rPr>
        <w:t xml:space="preserve">рипов И.Н. </w:t>
      </w:r>
    </w:p>
    <w:p w:rsidR="004616A8" w:rsidRPr="00F34EFB" w:rsidRDefault="006A4582" w:rsidP="00F34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DB1">
        <w:rPr>
          <w:rFonts w:ascii="Times New Roman" w:hAnsi="Times New Roman" w:cs="Times New Roman"/>
          <w:sz w:val="28"/>
          <w:szCs w:val="28"/>
        </w:rPr>
        <w:t>3</w:t>
      </w:r>
      <w:r w:rsidR="00F34EFB" w:rsidRPr="00F34EFB">
        <w:rPr>
          <w:rFonts w:ascii="Times New Roman" w:hAnsi="Times New Roman" w:cs="Times New Roman"/>
          <w:sz w:val="28"/>
          <w:szCs w:val="28"/>
        </w:rPr>
        <w:t>.03.2021</w:t>
      </w:r>
    </w:p>
    <w:sectPr w:rsidR="004616A8" w:rsidRPr="00F34EFB" w:rsidSect="00137D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EFB"/>
    <w:rsid w:val="00137DB1"/>
    <w:rsid w:val="004616A8"/>
    <w:rsid w:val="00461EFF"/>
    <w:rsid w:val="00484EA4"/>
    <w:rsid w:val="00652B9E"/>
    <w:rsid w:val="006A4582"/>
    <w:rsid w:val="007312D9"/>
    <w:rsid w:val="007F2A51"/>
    <w:rsid w:val="008A6AAA"/>
    <w:rsid w:val="0093411C"/>
    <w:rsid w:val="00A53EBE"/>
    <w:rsid w:val="00A61F72"/>
    <w:rsid w:val="00B2485E"/>
    <w:rsid w:val="00B36A87"/>
    <w:rsid w:val="00F05676"/>
    <w:rsid w:val="00F3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EFB"/>
    <w:rPr>
      <w:b/>
      <w:bCs/>
    </w:rPr>
  </w:style>
  <w:style w:type="character" w:styleId="a5">
    <w:name w:val="Hyperlink"/>
    <w:basedOn w:val="a0"/>
    <w:uiPriority w:val="99"/>
    <w:semiHidden/>
    <w:unhideWhenUsed/>
    <w:rsid w:val="00F34EFB"/>
    <w:rPr>
      <w:color w:val="0000FF"/>
      <w:u w:val="single"/>
    </w:rPr>
  </w:style>
  <w:style w:type="character" w:customStyle="1" w:styleId="wmi-callto">
    <w:name w:val="wmi-callto"/>
    <w:basedOn w:val="a0"/>
    <w:rsid w:val="00A61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2021-03-28T14:24:00Z</dcterms:created>
  <dcterms:modified xsi:type="dcterms:W3CDTF">2021-03-28T14:24:00Z</dcterms:modified>
</cp:coreProperties>
</file>