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FB" w:rsidRDefault="00F34EFB" w:rsidP="00B36A87">
      <w:pPr>
        <w:pStyle w:val="a3"/>
        <w:shd w:val="clear" w:color="auto" w:fill="FFFFFF"/>
        <w:spacing w:before="0" w:beforeAutospacing="0" w:after="0" w:afterAutospacing="0"/>
        <w:rPr>
          <w:rStyle w:val="a4"/>
          <w:color w:val="000000" w:themeColor="text1"/>
          <w:sz w:val="28"/>
          <w:szCs w:val="28"/>
        </w:rPr>
      </w:pPr>
      <w:r w:rsidRPr="00F34EFB">
        <w:rPr>
          <w:rStyle w:val="a4"/>
          <w:color w:val="000000" w:themeColor="text1"/>
          <w:sz w:val="28"/>
          <w:szCs w:val="28"/>
        </w:rPr>
        <w:t>Прокур</w:t>
      </w:r>
      <w:r>
        <w:rPr>
          <w:rStyle w:val="a4"/>
          <w:color w:val="000000" w:themeColor="text1"/>
          <w:sz w:val="28"/>
          <w:szCs w:val="28"/>
        </w:rPr>
        <w:t xml:space="preserve">атура </w:t>
      </w:r>
      <w:proofErr w:type="spellStart"/>
      <w:r>
        <w:rPr>
          <w:rStyle w:val="a4"/>
          <w:color w:val="000000" w:themeColor="text1"/>
          <w:sz w:val="28"/>
          <w:szCs w:val="28"/>
        </w:rPr>
        <w:t>Атнинского</w:t>
      </w:r>
      <w:proofErr w:type="spellEnd"/>
      <w:r>
        <w:rPr>
          <w:rStyle w:val="a4"/>
          <w:color w:val="000000" w:themeColor="text1"/>
          <w:sz w:val="28"/>
          <w:szCs w:val="28"/>
        </w:rPr>
        <w:t xml:space="preserve"> района </w:t>
      </w:r>
      <w:r w:rsidRPr="00F34EFB">
        <w:rPr>
          <w:rStyle w:val="a4"/>
          <w:color w:val="000000" w:themeColor="text1"/>
          <w:sz w:val="28"/>
          <w:szCs w:val="28"/>
        </w:rPr>
        <w:t>разъясняет.</w:t>
      </w:r>
    </w:p>
    <w:p w:rsidR="008A6AAA" w:rsidRDefault="008A6AAA" w:rsidP="00B36A87">
      <w:pPr>
        <w:pStyle w:val="a3"/>
        <w:shd w:val="clear" w:color="auto" w:fill="FFFFFF"/>
        <w:spacing w:before="0" w:beforeAutospacing="0" w:after="0" w:afterAutospacing="0"/>
        <w:rPr>
          <w:rStyle w:val="a4"/>
          <w:color w:val="000000" w:themeColor="text1"/>
          <w:sz w:val="28"/>
          <w:szCs w:val="28"/>
        </w:rPr>
      </w:pPr>
    </w:p>
    <w:p w:rsidR="00F34EFB" w:rsidRPr="008A6AAA" w:rsidRDefault="008A6AAA" w:rsidP="008A6AAA">
      <w:pPr>
        <w:pStyle w:val="a3"/>
        <w:shd w:val="clear" w:color="auto" w:fill="FFFFFF"/>
        <w:spacing w:before="0" w:beforeAutospacing="0" w:after="0" w:afterAutospacing="0"/>
        <w:ind w:firstLine="709"/>
        <w:jc w:val="center"/>
        <w:rPr>
          <w:rStyle w:val="a4"/>
          <w:color w:val="000000" w:themeColor="text1"/>
          <w:sz w:val="28"/>
          <w:szCs w:val="28"/>
        </w:rPr>
      </w:pPr>
      <w:r w:rsidRPr="008A6AAA">
        <w:rPr>
          <w:rStyle w:val="a4"/>
          <w:color w:val="000000"/>
          <w:sz w:val="28"/>
          <w:szCs w:val="28"/>
        </w:rPr>
        <w:t xml:space="preserve">За нарушение требований пожарной безопасности решено строже </w:t>
      </w:r>
      <w:proofErr w:type="gramStart"/>
      <w:r w:rsidRPr="008A6AAA">
        <w:rPr>
          <w:rStyle w:val="a4"/>
          <w:color w:val="000000"/>
          <w:sz w:val="28"/>
          <w:szCs w:val="28"/>
        </w:rPr>
        <w:t>наказывать</w:t>
      </w:r>
      <w:proofErr w:type="gramEnd"/>
      <w:r w:rsidRPr="008A6AAA">
        <w:rPr>
          <w:rStyle w:val="a4"/>
          <w:color w:val="000000"/>
          <w:sz w:val="28"/>
          <w:szCs w:val="28"/>
        </w:rPr>
        <w:t>.</w:t>
      </w:r>
    </w:p>
    <w:p w:rsidR="008A6AAA" w:rsidRPr="008A6AAA" w:rsidRDefault="008A6AAA" w:rsidP="008A6AAA">
      <w:pPr>
        <w:pStyle w:val="a3"/>
        <w:shd w:val="clear" w:color="auto" w:fill="FFFFFF"/>
        <w:ind w:firstLine="709"/>
        <w:jc w:val="both"/>
        <w:rPr>
          <w:color w:val="000000" w:themeColor="text1"/>
          <w:sz w:val="28"/>
          <w:szCs w:val="28"/>
        </w:rPr>
      </w:pPr>
      <w:hyperlink r:id="rId4" w:tgtFrame="_blank" w:history="1">
        <w:r w:rsidRPr="008A6AAA">
          <w:rPr>
            <w:rStyle w:val="a5"/>
            <w:bCs/>
            <w:color w:val="000000" w:themeColor="text1"/>
            <w:sz w:val="28"/>
            <w:szCs w:val="28"/>
            <w:u w:val="none"/>
          </w:rPr>
          <w:t>Федеральным законом от 9 марта 2021 г. N 36-ФЗ "О внесении изменений в Кодекс Российской Федерации об административных правонарушениях"</w:t>
        </w:r>
      </w:hyperlink>
      <w:r w:rsidRPr="008A6AAA">
        <w:rPr>
          <w:rStyle w:val="a4"/>
          <w:b w:val="0"/>
          <w:color w:val="000000" w:themeColor="text1"/>
          <w:sz w:val="28"/>
          <w:szCs w:val="28"/>
        </w:rPr>
        <w:t xml:space="preserve"> у</w:t>
      </w:r>
      <w:r w:rsidRPr="008A6AAA">
        <w:rPr>
          <w:color w:val="000000" w:themeColor="text1"/>
          <w:sz w:val="28"/>
          <w:szCs w:val="28"/>
        </w:rPr>
        <w:t>силена административная ответственность за повторное нарушение требований пожарной безопасности на объекте защиты чрезвычайно высокого, высокого или значительного риска.</w:t>
      </w:r>
    </w:p>
    <w:p w:rsidR="008A6AAA" w:rsidRPr="008A6AAA" w:rsidRDefault="008A6AAA" w:rsidP="008A6AAA">
      <w:pPr>
        <w:pStyle w:val="a3"/>
        <w:shd w:val="clear" w:color="auto" w:fill="FFFFFF"/>
        <w:ind w:firstLine="709"/>
        <w:jc w:val="both"/>
        <w:rPr>
          <w:color w:val="000000" w:themeColor="text1"/>
          <w:sz w:val="28"/>
          <w:szCs w:val="28"/>
        </w:rPr>
      </w:pPr>
      <w:r w:rsidRPr="008A6AAA">
        <w:rPr>
          <w:color w:val="000000" w:themeColor="text1"/>
          <w:sz w:val="28"/>
          <w:szCs w:val="28"/>
        </w:rPr>
        <w:t xml:space="preserve">Речь идет о </w:t>
      </w:r>
      <w:proofErr w:type="spellStart"/>
      <w:r w:rsidRPr="008A6AAA">
        <w:rPr>
          <w:color w:val="000000" w:themeColor="text1"/>
          <w:sz w:val="28"/>
          <w:szCs w:val="28"/>
        </w:rPr>
        <w:t>необеспечении</w:t>
      </w:r>
      <w:proofErr w:type="spellEnd"/>
      <w:r w:rsidRPr="008A6AAA">
        <w:rPr>
          <w:color w:val="000000" w:themeColor="text1"/>
          <w:sz w:val="28"/>
          <w:szCs w:val="28"/>
        </w:rPr>
        <w:t xml:space="preserve">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w:t>
      </w:r>
      <w:r w:rsidR="00461EFF">
        <w:rPr>
          <w:color w:val="000000" w:themeColor="text1"/>
          <w:sz w:val="28"/>
          <w:szCs w:val="28"/>
        </w:rPr>
        <w:t xml:space="preserve">нических </w:t>
      </w:r>
      <w:r w:rsidRPr="008A6AAA">
        <w:rPr>
          <w:color w:val="000000" w:themeColor="text1"/>
          <w:sz w:val="28"/>
          <w:szCs w:val="28"/>
        </w:rPr>
        <w:t xml:space="preserve">средств оповещения и управления эвакуацией людей при пожаре или систем </w:t>
      </w:r>
      <w:proofErr w:type="spellStart"/>
      <w:r w:rsidRPr="008A6AAA">
        <w:rPr>
          <w:color w:val="000000" w:themeColor="text1"/>
          <w:sz w:val="28"/>
          <w:szCs w:val="28"/>
        </w:rPr>
        <w:t>противодымной</w:t>
      </w:r>
      <w:proofErr w:type="spellEnd"/>
      <w:r w:rsidRPr="008A6AAA">
        <w:rPr>
          <w:color w:val="000000" w:themeColor="text1"/>
          <w:sz w:val="28"/>
          <w:szCs w:val="28"/>
        </w:rPr>
        <w:t xml:space="preserve"> защиты, а также о несоответствии эвакуационных путей и выходов требованиям пожарной безопасности.</w:t>
      </w:r>
    </w:p>
    <w:p w:rsidR="008A6AAA" w:rsidRPr="008A6AAA" w:rsidRDefault="008A6AAA" w:rsidP="008A6AAA">
      <w:pPr>
        <w:pStyle w:val="a3"/>
        <w:shd w:val="clear" w:color="auto" w:fill="FFFFFF"/>
        <w:ind w:firstLine="709"/>
        <w:jc w:val="both"/>
        <w:rPr>
          <w:color w:val="000000" w:themeColor="text1"/>
          <w:sz w:val="28"/>
          <w:szCs w:val="28"/>
        </w:rPr>
      </w:pPr>
      <w:proofErr w:type="gramStart"/>
      <w:r w:rsidRPr="008A6AAA">
        <w:rPr>
          <w:color w:val="000000" w:themeColor="text1"/>
          <w:sz w:val="28"/>
          <w:szCs w:val="28"/>
        </w:rPr>
        <w:t>Штраф для граждан составит от 3 тыс. до 4 тыс. руб., для должностных лиц - от 15 тыс. до 20 тыс. руб., для ИП - от 30 тыс. до 40 тыс. руб., для организаций - от 200 тыс. до 400 тыс. руб. Вместо штрафа возможно административное приостановление деятельности ИП или юр</w:t>
      </w:r>
      <w:r w:rsidR="00461EFF">
        <w:rPr>
          <w:color w:val="000000" w:themeColor="text1"/>
          <w:sz w:val="28"/>
          <w:szCs w:val="28"/>
        </w:rPr>
        <w:t xml:space="preserve">идического </w:t>
      </w:r>
      <w:r w:rsidRPr="008A6AAA">
        <w:rPr>
          <w:color w:val="000000" w:themeColor="text1"/>
          <w:sz w:val="28"/>
          <w:szCs w:val="28"/>
        </w:rPr>
        <w:t>лица на срок до 30 суток.</w:t>
      </w:r>
      <w:proofErr w:type="gramEnd"/>
    </w:p>
    <w:p w:rsidR="008A6AAA" w:rsidRPr="008A6AAA" w:rsidRDefault="008A6AAA" w:rsidP="008A6AAA">
      <w:pPr>
        <w:pStyle w:val="a3"/>
        <w:shd w:val="clear" w:color="auto" w:fill="FFFFFF"/>
        <w:ind w:firstLine="709"/>
        <w:jc w:val="both"/>
        <w:rPr>
          <w:color w:val="000000" w:themeColor="text1"/>
          <w:sz w:val="28"/>
          <w:szCs w:val="28"/>
        </w:rPr>
      </w:pPr>
      <w:r w:rsidRPr="008A6AAA">
        <w:rPr>
          <w:color w:val="000000" w:themeColor="text1"/>
          <w:sz w:val="28"/>
          <w:szCs w:val="28"/>
        </w:rPr>
        <w:t>Также введена санкция для ИП за нарушение требований пожарной безопасности, повлекшее пожар и уничтожение или повреждение чужого имущества либо причинение легкого или средней тяжести вреда здоровью человека. Предусмотрен штраф от 50 тыс. до 60 тыс. руб. или административное приостановление деятельности на срок до 30 суток. Аналогичное приостановление деятельности может применяться и к юр</w:t>
      </w:r>
      <w:r w:rsidR="00B2485E">
        <w:rPr>
          <w:color w:val="000000" w:themeColor="text1"/>
          <w:sz w:val="28"/>
          <w:szCs w:val="28"/>
        </w:rPr>
        <w:t xml:space="preserve">идическому </w:t>
      </w:r>
      <w:r w:rsidRPr="008A6AAA">
        <w:rPr>
          <w:color w:val="000000" w:themeColor="text1"/>
          <w:sz w:val="28"/>
          <w:szCs w:val="28"/>
        </w:rPr>
        <w:t>лицу.</w:t>
      </w:r>
    </w:p>
    <w:p w:rsidR="008A6AAA" w:rsidRPr="00F34EFB" w:rsidRDefault="008A6AAA" w:rsidP="00F34EFB">
      <w:pPr>
        <w:pStyle w:val="a3"/>
        <w:shd w:val="clear" w:color="auto" w:fill="FFFFFF"/>
        <w:spacing w:before="0" w:beforeAutospacing="0" w:after="0" w:afterAutospacing="0"/>
        <w:ind w:firstLine="709"/>
        <w:jc w:val="both"/>
        <w:rPr>
          <w:color w:val="000000" w:themeColor="text1"/>
          <w:sz w:val="28"/>
          <w:szCs w:val="28"/>
        </w:rPr>
      </w:pPr>
    </w:p>
    <w:p w:rsidR="00F34EFB" w:rsidRPr="00F34EFB" w:rsidRDefault="00F34EFB" w:rsidP="00F34EFB">
      <w:pPr>
        <w:pStyle w:val="a3"/>
        <w:shd w:val="clear" w:color="auto" w:fill="FFFFFF"/>
        <w:spacing w:before="0" w:beforeAutospacing="0" w:after="0" w:afterAutospacing="0"/>
        <w:jc w:val="both"/>
        <w:rPr>
          <w:color w:val="000000" w:themeColor="text1"/>
          <w:sz w:val="28"/>
          <w:szCs w:val="28"/>
        </w:rPr>
      </w:pPr>
      <w:r w:rsidRPr="00F34EFB">
        <w:rPr>
          <w:color w:val="000000" w:themeColor="text1"/>
          <w:sz w:val="28"/>
          <w:szCs w:val="28"/>
        </w:rPr>
        <w:t>Заместитель прокурора района</w:t>
      </w:r>
    </w:p>
    <w:p w:rsidR="00F34EFB" w:rsidRPr="00F34EFB" w:rsidRDefault="00F34EFB" w:rsidP="00F34EFB">
      <w:pPr>
        <w:pStyle w:val="a3"/>
        <w:shd w:val="clear" w:color="auto" w:fill="FFFFFF"/>
        <w:spacing w:before="0" w:beforeAutospacing="0" w:after="0" w:afterAutospacing="0"/>
        <w:jc w:val="both"/>
        <w:rPr>
          <w:color w:val="000000" w:themeColor="text1"/>
          <w:sz w:val="28"/>
          <w:szCs w:val="28"/>
        </w:rPr>
      </w:pPr>
      <w:proofErr w:type="spellStart"/>
      <w:r w:rsidRPr="00F34EFB">
        <w:rPr>
          <w:color w:val="000000" w:themeColor="text1"/>
          <w:sz w:val="28"/>
          <w:szCs w:val="28"/>
        </w:rPr>
        <w:t>Газизов</w:t>
      </w:r>
      <w:proofErr w:type="spellEnd"/>
      <w:r w:rsidRPr="00F34EFB">
        <w:rPr>
          <w:color w:val="000000" w:themeColor="text1"/>
          <w:sz w:val="28"/>
          <w:szCs w:val="28"/>
        </w:rPr>
        <w:t xml:space="preserve"> М.И.</w:t>
      </w:r>
    </w:p>
    <w:p w:rsidR="004616A8" w:rsidRPr="00F34EFB" w:rsidRDefault="0093411C" w:rsidP="00F34EFB">
      <w:pPr>
        <w:rPr>
          <w:rFonts w:ascii="Times New Roman" w:hAnsi="Times New Roman" w:cs="Times New Roman"/>
          <w:sz w:val="28"/>
          <w:szCs w:val="28"/>
        </w:rPr>
      </w:pPr>
      <w:r>
        <w:rPr>
          <w:rFonts w:ascii="Times New Roman" w:hAnsi="Times New Roman" w:cs="Times New Roman"/>
          <w:sz w:val="28"/>
          <w:szCs w:val="28"/>
        </w:rPr>
        <w:t>22</w:t>
      </w:r>
      <w:r w:rsidR="00F34EFB" w:rsidRPr="00F34EFB">
        <w:rPr>
          <w:rFonts w:ascii="Times New Roman" w:hAnsi="Times New Roman" w:cs="Times New Roman"/>
          <w:sz w:val="28"/>
          <w:szCs w:val="28"/>
        </w:rPr>
        <w:t>.03.2021</w:t>
      </w:r>
    </w:p>
    <w:sectPr w:rsidR="004616A8" w:rsidRPr="00F34EFB" w:rsidSect="004616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EFB"/>
    <w:rsid w:val="004616A8"/>
    <w:rsid w:val="00461EFF"/>
    <w:rsid w:val="007312D9"/>
    <w:rsid w:val="007F2A51"/>
    <w:rsid w:val="008A6AAA"/>
    <w:rsid w:val="0093411C"/>
    <w:rsid w:val="00B2485E"/>
    <w:rsid w:val="00B36A87"/>
    <w:rsid w:val="00F05676"/>
    <w:rsid w:val="00F3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EFB"/>
    <w:rPr>
      <w:b/>
      <w:bCs/>
    </w:rPr>
  </w:style>
  <w:style w:type="character" w:styleId="a5">
    <w:name w:val="Hyperlink"/>
    <w:basedOn w:val="a0"/>
    <w:uiPriority w:val="99"/>
    <w:semiHidden/>
    <w:unhideWhenUsed/>
    <w:rsid w:val="00F34EFB"/>
    <w:rPr>
      <w:color w:val="0000FF"/>
      <w:u w:val="single"/>
    </w:rPr>
  </w:style>
</w:styles>
</file>

<file path=word/webSettings.xml><?xml version="1.0" encoding="utf-8"?>
<w:webSettings xmlns:r="http://schemas.openxmlformats.org/officeDocument/2006/relationships" xmlns:w="http://schemas.openxmlformats.org/wordprocessingml/2006/main">
  <w:divs>
    <w:div w:id="438839695">
      <w:bodyDiv w:val="1"/>
      <w:marLeft w:val="0"/>
      <w:marRight w:val="0"/>
      <w:marTop w:val="0"/>
      <w:marBottom w:val="0"/>
      <w:divBdr>
        <w:top w:val="none" w:sz="0" w:space="0" w:color="auto"/>
        <w:left w:val="none" w:sz="0" w:space="0" w:color="auto"/>
        <w:bottom w:val="none" w:sz="0" w:space="0" w:color="auto"/>
        <w:right w:val="none" w:sz="0" w:space="0" w:color="auto"/>
      </w:divBdr>
    </w:div>
    <w:div w:id="946498459">
      <w:bodyDiv w:val="1"/>
      <w:marLeft w:val="0"/>
      <w:marRight w:val="0"/>
      <w:marTop w:val="0"/>
      <w:marBottom w:val="0"/>
      <w:divBdr>
        <w:top w:val="none" w:sz="0" w:space="0" w:color="auto"/>
        <w:left w:val="none" w:sz="0" w:space="0" w:color="auto"/>
        <w:bottom w:val="none" w:sz="0" w:space="0" w:color="auto"/>
        <w:right w:val="none" w:sz="0" w:space="0" w:color="auto"/>
      </w:divBdr>
    </w:div>
    <w:div w:id="1491628727">
      <w:bodyDiv w:val="1"/>
      <w:marLeft w:val="0"/>
      <w:marRight w:val="0"/>
      <w:marTop w:val="0"/>
      <w:marBottom w:val="0"/>
      <w:divBdr>
        <w:top w:val="none" w:sz="0" w:space="0" w:color="auto"/>
        <w:left w:val="none" w:sz="0" w:space="0" w:color="auto"/>
        <w:bottom w:val="none" w:sz="0" w:space="0" w:color="auto"/>
        <w:right w:val="none" w:sz="0" w:space="0" w:color="auto"/>
      </w:divBdr>
    </w:div>
    <w:div w:id="21414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xt.garant.ru/subscribe/?code=mweek&amp;sender=garant&amp;date=15032021&amp;url=http%3A%2F%2Fwww.garant.ru%2Fhotlaw%2Ffederal%2F1449684%2F&amp;token=26a829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1518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2021-03-28T13:54:00Z</dcterms:created>
  <dcterms:modified xsi:type="dcterms:W3CDTF">2021-03-28T13:56:00Z</dcterms:modified>
</cp:coreProperties>
</file>